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E" w:rsidRDefault="008F082E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2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="001C296A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0D3A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1C296A">
        <w:rPr>
          <w:rFonts w:ascii="Times New Roman" w:hAnsi="Times New Roman" w:cs="Times New Roman"/>
          <w:b/>
          <w:sz w:val="28"/>
          <w:szCs w:val="28"/>
        </w:rPr>
        <w:t xml:space="preserve">ЧУНСКОГО РАЙОНА </w:t>
      </w:r>
      <w:r w:rsidRPr="000D3A42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1C296A" w:rsidRPr="000D3A42" w:rsidRDefault="001C296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2E" w:rsidRDefault="008F082E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4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C296A" w:rsidRDefault="001C296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B2A" w:rsidRPr="000D3A42" w:rsidRDefault="00E07B2A" w:rsidP="00BD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D8E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82E" w:rsidRPr="000D3A42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включают в себя: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1)</w:t>
      </w:r>
      <w:r w:rsidRPr="000D3A42">
        <w:rPr>
          <w:rFonts w:ascii="Times New Roman" w:hAnsi="Times New Roman" w:cs="Times New Roman"/>
          <w:sz w:val="28"/>
          <w:szCs w:val="28"/>
        </w:rPr>
        <w:tab/>
        <w:t>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2)</w:t>
      </w:r>
      <w:r w:rsidRPr="000D3A42">
        <w:rPr>
          <w:rFonts w:ascii="Times New Roman" w:hAnsi="Times New Roman" w:cs="Times New Roman"/>
          <w:sz w:val="28"/>
          <w:szCs w:val="28"/>
        </w:rPr>
        <w:tab/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3)</w:t>
      </w:r>
      <w:r w:rsidRPr="000D3A42">
        <w:rPr>
          <w:rFonts w:ascii="Times New Roman" w:hAnsi="Times New Roman" w:cs="Times New Roman"/>
          <w:sz w:val="28"/>
          <w:szCs w:val="28"/>
        </w:rPr>
        <w:tab/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07B2A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 xml:space="preserve">Порядок подготовки и утверждения нормативов градостроительного проектирования </w:t>
      </w:r>
      <w:proofErr w:type="gramStart"/>
      <w:r w:rsidRPr="000D3A42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0D3A42">
        <w:rPr>
          <w:rFonts w:ascii="Times New Roman" w:hAnsi="Times New Roman" w:cs="Times New Roman"/>
          <w:sz w:val="28"/>
          <w:szCs w:val="28"/>
        </w:rPr>
        <w:t xml:space="preserve"> положениями статьи 29.4 Градостроительного кодекса Российской Федерации, а также муниципальным правовым актом поселения, принятым с учет</w:t>
      </w:r>
      <w:r w:rsidR="00E07B2A">
        <w:rPr>
          <w:rFonts w:ascii="Times New Roman" w:hAnsi="Times New Roman" w:cs="Times New Roman"/>
          <w:sz w:val="28"/>
          <w:szCs w:val="28"/>
        </w:rPr>
        <w:t>ом положений указанной статьи.</w:t>
      </w:r>
      <w:r w:rsidR="00E07B2A"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Pr="000D3A42"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поселения</w:t>
      </w:r>
      <w:r w:rsidR="002217AD">
        <w:rPr>
          <w:rFonts w:ascii="Times New Roman" w:hAnsi="Times New Roman" w:cs="Times New Roman"/>
          <w:sz w:val="28"/>
          <w:szCs w:val="28"/>
        </w:rPr>
        <w:t>,</w:t>
      </w:r>
      <w:r w:rsidRPr="000D3A42">
        <w:rPr>
          <w:rFonts w:ascii="Times New Roman" w:hAnsi="Times New Roman" w:cs="Times New Roman"/>
          <w:sz w:val="28"/>
          <w:szCs w:val="28"/>
        </w:rPr>
        <w:t xml:space="preserve">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</w:t>
      </w:r>
      <w:r w:rsidR="00E07B2A" w:rsidRPr="00E07B2A">
        <w:rPr>
          <w:rFonts w:ascii="Times New Roman" w:hAnsi="Times New Roman" w:cs="Times New Roman"/>
          <w:sz w:val="28"/>
          <w:szCs w:val="28"/>
        </w:rPr>
        <w:t xml:space="preserve"> </w:t>
      </w:r>
      <w:r w:rsidR="00E07B2A" w:rsidRPr="000D3A42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не менее чем за два месяца до их утверждения.</w:t>
      </w:r>
    </w:p>
    <w:p w:rsidR="00E07B2A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07B2A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42">
        <w:rPr>
          <w:rFonts w:ascii="Times New Roman" w:hAnsi="Times New Roman" w:cs="Times New Roman"/>
          <w:sz w:val="28"/>
          <w:szCs w:val="28"/>
        </w:rPr>
        <w:t>В соответствии с частью 5 статьи 16(3) Закона Иркутской области от 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  <w:proofErr w:type="gramEnd"/>
    </w:p>
    <w:p w:rsidR="002E7D1D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D3A42">
        <w:rPr>
          <w:rFonts w:ascii="Times New Roman" w:hAnsi="Times New Roman" w:cs="Times New Roman"/>
          <w:sz w:val="28"/>
          <w:szCs w:val="28"/>
        </w:rPr>
        <w:t>В качестве исходных данных применялись сведения Федеральной службы госуда</w:t>
      </w:r>
      <w:r>
        <w:rPr>
          <w:rFonts w:ascii="Times New Roman" w:hAnsi="Times New Roman" w:cs="Times New Roman"/>
          <w:sz w:val="28"/>
          <w:szCs w:val="28"/>
        </w:rPr>
        <w:t>рственной статистики и планов</w:t>
      </w:r>
      <w:r w:rsidRPr="000D3A4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0D3A4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31170">
        <w:rPr>
          <w:rFonts w:ascii="Times New Roman" w:hAnsi="Times New Roman" w:cs="Times New Roman"/>
          <w:sz w:val="28"/>
          <w:szCs w:val="28"/>
        </w:rPr>
        <w:t>го образования на 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1)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социально-демографического состава и плотности населения поселения;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2)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планов и программ комплексного социально-экономического развития поселения;</w:t>
      </w:r>
    </w:p>
    <w:p w:rsidR="008F082E" w:rsidRPr="000D3A42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082E" w:rsidRPr="000D3A42">
        <w:rPr>
          <w:rFonts w:ascii="Times New Roman" w:hAnsi="Times New Roman" w:cs="Times New Roman"/>
          <w:sz w:val="28"/>
          <w:szCs w:val="28"/>
        </w:rPr>
        <w:t>3)</w:t>
      </w:r>
      <w:r w:rsidR="008F082E" w:rsidRPr="000D3A42">
        <w:rPr>
          <w:rFonts w:ascii="Times New Roman" w:hAnsi="Times New Roman" w:cs="Times New Roman"/>
          <w:sz w:val="28"/>
          <w:szCs w:val="28"/>
        </w:rPr>
        <w:tab/>
        <w:t>предложений органов местного самоуправления и заинтересованных</w:t>
      </w:r>
    </w:p>
    <w:p w:rsidR="008F082E" w:rsidRPr="000D3A42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лиц.</w:t>
      </w:r>
    </w:p>
    <w:p w:rsidR="008F082E" w:rsidRDefault="002217AD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082E" w:rsidRPr="000D3A42">
        <w:rPr>
          <w:rFonts w:ascii="Times New Roman" w:hAnsi="Times New Roman" w:cs="Times New Roman"/>
          <w:sz w:val="28"/>
          <w:szCs w:val="28"/>
        </w:rPr>
        <w:t xml:space="preserve"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</w:t>
      </w:r>
      <w:r w:rsidR="008F082E" w:rsidRPr="002217AD">
        <w:rPr>
          <w:rFonts w:ascii="Times New Roman" w:hAnsi="Times New Roman" w:cs="Times New Roman"/>
          <w:sz w:val="28"/>
          <w:szCs w:val="28"/>
        </w:rPr>
        <w:t xml:space="preserve">и опубликованию в порядке, установленном для официального </w:t>
      </w:r>
      <w:r w:rsidRPr="002217AD"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не менее чем за два месяца до их утверждения.</w:t>
      </w:r>
    </w:p>
    <w:p w:rsidR="00E07B2A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82E" w:rsidRPr="00E07B2A" w:rsidRDefault="008F082E" w:rsidP="00C93D8E">
      <w:pPr>
        <w:pStyle w:val="ab"/>
        <w:numPr>
          <w:ilvl w:val="0"/>
          <w:numId w:val="24"/>
        </w:num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A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</w:t>
      </w:r>
    </w:p>
    <w:p w:rsidR="00E07B2A" w:rsidRPr="00E07B2A" w:rsidRDefault="00E07B2A" w:rsidP="00C93D8E">
      <w:pPr>
        <w:pStyle w:val="ab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82E" w:rsidRPr="000D3A42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82E" w:rsidRPr="000D3A42">
        <w:rPr>
          <w:rFonts w:ascii="Times New Roman" w:hAnsi="Times New Roman" w:cs="Times New Roman"/>
          <w:sz w:val="28"/>
          <w:szCs w:val="28"/>
        </w:rPr>
        <w:t>Настоящие местные нормативы градостроительного проектирования (далее 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электро-, тепл</w:t>
      </w:r>
      <w:proofErr w:type="gramStart"/>
      <w:r w:rsidRPr="000D3A4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3A42">
        <w:rPr>
          <w:rFonts w:ascii="Times New Roman" w:hAnsi="Times New Roman" w:cs="Times New Roman"/>
          <w:sz w:val="28"/>
          <w:szCs w:val="28"/>
        </w:rPr>
        <w:t>, газо- и водоснабжение населения, водоотведение;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автомобильные дороги местного значения;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муниципальный жилищный фонд;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физическая культура и массовый спорт;</w:t>
      </w:r>
    </w:p>
    <w:p w:rsidR="008F082E" w:rsidRPr="000D3A42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объектами благоустройства территории;</w:t>
      </w:r>
    </w:p>
    <w:p w:rsidR="008F082E" w:rsidRPr="00167D5B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A42">
        <w:rPr>
          <w:rFonts w:ascii="Times New Roman" w:hAnsi="Times New Roman" w:cs="Times New Roman"/>
          <w:sz w:val="28"/>
          <w:szCs w:val="28"/>
        </w:rPr>
        <w:t>-</w:t>
      </w:r>
      <w:r w:rsidRPr="000D3A42">
        <w:rPr>
          <w:rFonts w:ascii="Times New Roman" w:hAnsi="Times New Roman" w:cs="Times New Roman"/>
          <w:sz w:val="28"/>
          <w:szCs w:val="28"/>
        </w:rPr>
        <w:tab/>
        <w:t>иные области в связи с решением вопросов местного значения</w:t>
      </w:r>
      <w:r>
        <w:t xml:space="preserve"> </w:t>
      </w:r>
      <w:r w:rsidRPr="00167D5B">
        <w:rPr>
          <w:rFonts w:ascii="Times New Roman" w:hAnsi="Times New Roman" w:cs="Times New Roman"/>
          <w:sz w:val="28"/>
          <w:szCs w:val="28"/>
        </w:rPr>
        <w:t>поселения,</w:t>
      </w:r>
    </w:p>
    <w:p w:rsidR="008F082E" w:rsidRPr="00167D5B" w:rsidRDefault="008F082E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F082E" w:rsidRPr="00167D5B" w:rsidRDefault="00E07B2A" w:rsidP="00C93D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082E" w:rsidRPr="00167D5B">
        <w:rPr>
          <w:rFonts w:ascii="Times New Roman" w:hAnsi="Times New Roman" w:cs="Times New Roman"/>
          <w:sz w:val="28"/>
          <w:szCs w:val="28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</w:t>
      </w:r>
      <w:r w:rsidR="004E41E8">
        <w:rPr>
          <w:rFonts w:ascii="Times New Roman" w:hAnsi="Times New Roman" w:cs="Times New Roman"/>
          <w:sz w:val="28"/>
          <w:szCs w:val="28"/>
        </w:rPr>
        <w:t>ть между показателями социально-</w:t>
      </w:r>
      <w:r w:rsidRPr="00167D5B">
        <w:rPr>
          <w:rFonts w:ascii="Times New Roman" w:hAnsi="Times New Roman" w:cs="Times New Roman"/>
          <w:sz w:val="28"/>
          <w:szCs w:val="28"/>
        </w:rPr>
        <w:t>экономического развития территорий и показателями пространственного развития территории.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lastRenderedPageBreak/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8F082E" w:rsidRPr="00167D5B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E07B2A" w:rsidRDefault="008F082E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7D5B">
        <w:rPr>
          <w:rFonts w:ascii="Times New Roman" w:hAnsi="Times New Roman" w:cs="Times New Roman"/>
          <w:sz w:val="28"/>
          <w:szCs w:val="28"/>
        </w:rPr>
        <w:t>-</w:t>
      </w:r>
      <w:r w:rsidRPr="00167D5B">
        <w:rPr>
          <w:rFonts w:ascii="Times New Roman" w:hAnsi="Times New Roman" w:cs="Times New Roman"/>
          <w:sz w:val="28"/>
          <w:szCs w:val="28"/>
        </w:rPr>
        <w:tab/>
        <w:t>обеспечение постоянного контроля соответствия проектных решений градостроительной документации изменяющимся со</w:t>
      </w:r>
      <w:r w:rsidR="00E07B2A">
        <w:rPr>
          <w:rFonts w:ascii="Times New Roman" w:hAnsi="Times New Roman" w:cs="Times New Roman"/>
          <w:sz w:val="28"/>
          <w:szCs w:val="28"/>
        </w:rPr>
        <w:t>циально-экономическим условиям.</w:t>
      </w:r>
    </w:p>
    <w:p w:rsidR="008F082E" w:rsidRPr="00167D5B" w:rsidRDefault="00E07B2A" w:rsidP="00C93D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82E" w:rsidRPr="00167D5B">
        <w:rPr>
          <w:rFonts w:ascii="Times New Roman" w:hAnsi="Times New Roman" w:cs="Times New Roman"/>
          <w:sz w:val="28"/>
          <w:szCs w:val="28"/>
        </w:rPr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E07B2A" w:rsidRDefault="00E07B2A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определении проектируемых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значений расчетных показателей</w:t>
      </w:r>
    </w:p>
    <w:p w:rsidR="008F082E" w:rsidRPr="00167D5B" w:rsidRDefault="00E07B2A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Нормативов обеспечивается поддержание показателей условий жизнедеятельности на уровне не ниже достигнутого.</w:t>
      </w:r>
    </w:p>
    <w:p w:rsidR="00E07B2A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Нормативами расчетные показатели минимально </w:t>
      </w:r>
    </w:p>
    <w:p w:rsidR="008F082E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4E41E8" w:rsidRPr="00167D5B" w:rsidRDefault="004E41E8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82E" w:rsidRDefault="00042CCA" w:rsidP="00C93D8E">
      <w:pPr>
        <w:spacing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расчетных показателей</w:t>
      </w:r>
    </w:p>
    <w:p w:rsidR="004E41E8" w:rsidRPr="00167D5B" w:rsidRDefault="004E41E8" w:rsidP="00C93D8E">
      <w:pPr>
        <w:spacing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7B2A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Применение Нормативов обязательно д</w:t>
      </w:r>
      <w:r w:rsidR="00E07B2A">
        <w:rPr>
          <w:rFonts w:ascii="Times New Roman" w:eastAsia="Times New Roman" w:hAnsi="Times New Roman" w:cs="Times New Roman"/>
          <w:sz w:val="28"/>
          <w:szCs w:val="28"/>
        </w:rPr>
        <w:t>ля всех субъектов</w:t>
      </w:r>
    </w:p>
    <w:p w:rsidR="008F082E" w:rsidRPr="00167D5B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градостроительных отношений при подготовке проекта генерального плана </w:t>
      </w:r>
      <w:r w:rsidR="004E41E8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документации по планировке территории и правил и проектов благоустройства территории.</w:t>
      </w:r>
    </w:p>
    <w:p w:rsidR="00E07B2A" w:rsidRDefault="008F082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Местные нормативы градостроительного п</w:t>
      </w:r>
      <w:r w:rsidR="00E07B2A">
        <w:rPr>
          <w:rFonts w:ascii="Times New Roman" w:eastAsia="Times New Roman" w:hAnsi="Times New Roman" w:cs="Times New Roman"/>
          <w:sz w:val="28"/>
          <w:szCs w:val="28"/>
        </w:rPr>
        <w:t>роектирования подлежат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применению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8F082E" w:rsidRPr="00167D5B" w:rsidRDefault="00E07B2A" w:rsidP="00C93D8E">
      <w:pPr>
        <w:tabs>
          <w:tab w:val="left" w:pos="154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1)</w:t>
      </w:r>
      <w:r w:rsidR="004E41E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 Веселовского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образования:</w:t>
      </w:r>
    </w:p>
    <w:p w:rsidR="008F082E" w:rsidRPr="00167D5B" w:rsidRDefault="007379BA" w:rsidP="00C93D8E">
      <w:pPr>
        <w:tabs>
          <w:tab w:val="left" w:pos="1476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генерального плана поселения;</w:t>
      </w:r>
    </w:p>
    <w:p w:rsidR="008F082E" w:rsidRPr="00167D5B" w:rsidRDefault="008F082E" w:rsidP="00C93D8E">
      <w:pPr>
        <w:tabs>
          <w:tab w:val="left" w:pos="1476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при внесении изменений в генеральный план поселения;</w:t>
      </w:r>
    </w:p>
    <w:p w:rsidR="008F082E" w:rsidRPr="00167D5B" w:rsidRDefault="004E41E8" w:rsidP="00C93D8E">
      <w:pPr>
        <w:tabs>
          <w:tab w:val="left" w:pos="1683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8F082E" w:rsidRPr="00167D5B" w:rsidRDefault="007379BA" w:rsidP="00C93D8E">
      <w:pPr>
        <w:tabs>
          <w:tab w:val="left" w:pos="1746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8F082E" w:rsidRPr="00167D5B" w:rsidRDefault="004E41E8" w:rsidP="00C93D8E">
      <w:pPr>
        <w:tabs>
          <w:tab w:val="left" w:pos="1611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в соответствии с пунктом 4 части 3 статьи 33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Градостроительного кодекса Российской Федерации предложений </w:t>
      </w:r>
      <w:proofErr w:type="gramStart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внесений</w:t>
      </w:r>
      <w:proofErr w:type="gramEnd"/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правила землепользования и застройки поселения;</w:t>
      </w:r>
    </w:p>
    <w:p w:rsidR="008F082E" w:rsidRPr="00167D5B" w:rsidRDefault="004E41E8" w:rsidP="00C93D8E">
      <w:pPr>
        <w:tabs>
          <w:tab w:val="left" w:pos="1525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утверждении: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4E41E8" w:rsidRDefault="004E41E8" w:rsidP="00C93D8E">
      <w:pPr>
        <w:tabs>
          <w:tab w:val="left" w:pos="141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правил и проек</w:t>
      </w:r>
      <w:r>
        <w:rPr>
          <w:rFonts w:ascii="Times New Roman" w:eastAsia="Times New Roman" w:hAnsi="Times New Roman" w:cs="Times New Roman"/>
          <w:sz w:val="28"/>
          <w:szCs w:val="28"/>
        </w:rPr>
        <w:t>тов благоустройства территории;</w:t>
      </w:r>
    </w:p>
    <w:p w:rsidR="008F082E" w:rsidRPr="004E41E8" w:rsidRDefault="004E41E8" w:rsidP="00C93D8E">
      <w:pPr>
        <w:tabs>
          <w:tab w:val="left" w:pos="1418"/>
        </w:tabs>
        <w:spacing w:line="322" w:lineRule="exact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Чунского</w:t>
      </w:r>
      <w:r w:rsidR="008F082E" w:rsidRPr="0016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районного муниципального образования:</w:t>
      </w:r>
    </w:p>
    <w:p w:rsidR="008F082E" w:rsidRPr="00167D5B" w:rsidRDefault="00A21D75" w:rsidP="00C93D8E">
      <w:pPr>
        <w:tabs>
          <w:tab w:val="left" w:pos="1688"/>
        </w:tabs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планирования Чунского</w:t>
      </w:r>
      <w:r w:rsidR="008F082E" w:rsidRPr="00167D5B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42CCA" w:rsidRDefault="00A21D75" w:rsidP="00042C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F082E" w:rsidRPr="00167D5B">
        <w:rPr>
          <w:rFonts w:ascii="Times New Roman" w:hAnsi="Times New Roman" w:cs="Times New Roman"/>
          <w:sz w:val="28"/>
          <w:szCs w:val="28"/>
        </w:rPr>
        <w:t>при разработке документации по планировке территории, подготавливаемой в соответствии с частью 5.1 статьи 45 Градостроительного кодекса Российс</w:t>
      </w:r>
      <w:bookmarkStart w:id="0" w:name="bookmark1"/>
      <w:r w:rsidR="00042CCA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8F082E" w:rsidRPr="00042CCA" w:rsidRDefault="00042CCA" w:rsidP="00042CCA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1D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3)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федеральными органами исполнительной власти:</w:t>
      </w:r>
      <w:bookmarkEnd w:id="0"/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042CCA" w:rsidRDefault="00A21D75" w:rsidP="00042CCA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</w:t>
      </w:r>
      <w:bookmarkStart w:id="1" w:name="bookmark2"/>
      <w:r w:rsidR="00042CCA">
        <w:rPr>
          <w:rFonts w:ascii="Times New Roman" w:eastAsia="Times New Roman" w:hAnsi="Times New Roman" w:cs="Times New Roman"/>
          <w:color w:val="auto"/>
          <w:sz w:val="28"/>
          <w:szCs w:val="28"/>
        </w:rPr>
        <w:t>о кодекса Российской Федерации</w:t>
      </w:r>
    </w:p>
    <w:p w:rsidR="008F082E" w:rsidRPr="00042CCA" w:rsidRDefault="00A21D75" w:rsidP="00042CCA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4)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органами исполнительной власти Иркутской области:</w:t>
      </w:r>
      <w:bookmarkEnd w:id="1"/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8F082E" w:rsidRPr="00167D5B" w:rsidRDefault="00A21D75" w:rsidP="00C93D8E">
      <w:pPr>
        <w:tabs>
          <w:tab w:val="left" w:pos="1683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8F082E" w:rsidRPr="00167D5B" w:rsidRDefault="00A21D75" w:rsidP="00C93D8E">
      <w:pPr>
        <w:keepNext/>
        <w:keepLines/>
        <w:tabs>
          <w:tab w:val="left" w:pos="1558"/>
        </w:tabs>
        <w:spacing w:line="322" w:lineRule="exact"/>
        <w:ind w:left="-851"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5)</w:t>
      </w:r>
      <w:r w:rsidR="008F082E" w:rsidRPr="00167D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лицами, с которыми заключены договора:</w:t>
      </w:r>
      <w:bookmarkEnd w:id="2"/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развитии застроенной территории;</w:t>
      </w:r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территории;</w:t>
      </w:r>
    </w:p>
    <w:p w:rsidR="008F082E" w:rsidRPr="00167D5B" w:rsidRDefault="00A21D75" w:rsidP="00C93D8E">
      <w:pPr>
        <w:tabs>
          <w:tab w:val="left" w:pos="1481"/>
        </w:tabs>
        <w:spacing w:line="322" w:lineRule="exact"/>
        <w:ind w:left="-85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 в целях жилищного строительства;</w:t>
      </w:r>
    </w:p>
    <w:p w:rsidR="008F082E" w:rsidRPr="00167D5B" w:rsidRDefault="00A21D75" w:rsidP="00C93D8E">
      <w:pPr>
        <w:tabs>
          <w:tab w:val="left" w:pos="1578"/>
        </w:tabs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-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 комплексном освоении территории в целях строительства жилья экономического класса.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подлежат применению органами местног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>о самоуправления Веселовского муниципального образования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8F082E" w:rsidRPr="00167D5B" w:rsidRDefault="008F082E" w:rsidP="00C93D8E">
      <w:pPr>
        <w:spacing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Контроль за</w:t>
      </w:r>
      <w:proofErr w:type="gramEnd"/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местных нормативов осуществляет 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уполномоченный </w:t>
      </w:r>
      <w:r w:rsidR="00C93D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орган местного самоуправления.</w:t>
      </w:r>
    </w:p>
    <w:p w:rsidR="008F082E" w:rsidRPr="00167D5B" w:rsidRDefault="00C93D8E" w:rsidP="00C93D8E">
      <w:pPr>
        <w:spacing w:line="322" w:lineRule="exact"/>
        <w:ind w:left="-851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Нормативы не регламенти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руют положения по безопасности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определяемые законодательством о техническом регулировании и </w:t>
      </w:r>
      <w:r w:rsidR="00A21D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8F082E" w:rsidRPr="00167D5B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содержащиеся в действующих нормативных технических документах, технических регламентах, и разрабатываются с учетом этих документов.</w:t>
      </w:r>
    </w:p>
    <w:p w:rsidR="00BD2045" w:rsidRPr="00A21D75" w:rsidRDefault="00C93D8E" w:rsidP="00C93D8E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left="-85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A21D75">
        <w:rPr>
          <w:b w:val="0"/>
          <w:sz w:val="28"/>
          <w:szCs w:val="28"/>
        </w:rPr>
        <w:t xml:space="preserve"> </w:t>
      </w:r>
      <w:r w:rsidR="008F082E" w:rsidRPr="00167D5B">
        <w:rPr>
          <w:b w:val="0"/>
          <w:sz w:val="28"/>
          <w:szCs w:val="28"/>
        </w:rPr>
        <w:t>Термины, определения и по</w:t>
      </w:r>
      <w:r w:rsidR="00A21D75">
        <w:rPr>
          <w:b w:val="0"/>
          <w:sz w:val="28"/>
          <w:szCs w:val="28"/>
        </w:rPr>
        <w:t xml:space="preserve">нятия, используемые в настоящих         </w:t>
      </w:r>
      <w:r w:rsidR="008F082E" w:rsidRPr="00167D5B">
        <w:rPr>
          <w:b w:val="0"/>
          <w:sz w:val="28"/>
          <w:szCs w:val="28"/>
        </w:rPr>
        <w:t>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  <w:r w:rsidR="008F082E" w:rsidRPr="00167D5B">
        <w:rPr>
          <w:sz w:val="28"/>
          <w:szCs w:val="28"/>
        </w:rPr>
        <w:t xml:space="preserve">    </w:t>
      </w:r>
      <w:bookmarkStart w:id="3" w:name="bookmark4"/>
    </w:p>
    <w:p w:rsidR="00BD2045" w:rsidRPr="00167D5B" w:rsidRDefault="00042CCA" w:rsidP="00042CCA">
      <w:pPr>
        <w:pStyle w:val="12"/>
        <w:keepNext/>
        <w:keepLines/>
        <w:shd w:val="clear" w:color="auto" w:fill="auto"/>
        <w:tabs>
          <w:tab w:val="left" w:pos="445"/>
        </w:tabs>
        <w:spacing w:after="306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21D75">
        <w:rPr>
          <w:sz w:val="28"/>
          <w:szCs w:val="28"/>
          <w:lang w:val="en-US"/>
        </w:rPr>
        <w:t>II</w:t>
      </w:r>
      <w:r w:rsidR="00A21D75" w:rsidRPr="00A21D75">
        <w:rPr>
          <w:sz w:val="28"/>
          <w:szCs w:val="28"/>
        </w:rPr>
        <w:t>.</w:t>
      </w:r>
      <w:r w:rsidR="00BD2045" w:rsidRPr="00167D5B">
        <w:rPr>
          <w:sz w:val="28"/>
          <w:szCs w:val="28"/>
        </w:rPr>
        <w:t>ОСНОВНАЯ ЧАСТЬ</w:t>
      </w:r>
      <w:bookmarkEnd w:id="3"/>
    </w:p>
    <w:p w:rsidR="00BD2045" w:rsidRPr="00A21D75" w:rsidRDefault="00A21D75" w:rsidP="00A21D75">
      <w:pPr>
        <w:keepNext/>
        <w:keepLines/>
        <w:tabs>
          <w:tab w:val="left" w:pos="2310"/>
        </w:tabs>
        <w:spacing w:after="240" w:line="322" w:lineRule="exact"/>
        <w:ind w:right="11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области электро-, тепл</w:t>
      </w:r>
      <w:proofErr w:type="gramStart"/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о-</w:t>
      </w:r>
      <w:proofErr w:type="gramEnd"/>
      <w:r w:rsidR="00BD2045" w:rsidRPr="00A21D75">
        <w:rPr>
          <w:rFonts w:ascii="Times New Roman" w:eastAsia="Times New Roman" w:hAnsi="Times New Roman" w:cs="Times New Roman"/>
          <w:b/>
          <w:bCs/>
          <w:sz w:val="28"/>
          <w:szCs w:val="28"/>
        </w:rPr>
        <w:t>, газо- и водоснабжения населения, водоотведения</w:t>
      </w:r>
      <w:bookmarkEnd w:id="4"/>
    </w:p>
    <w:p w:rsidR="00BD2045" w:rsidRDefault="00BD2045" w:rsidP="00C93D8E">
      <w:pPr>
        <w:spacing w:line="322" w:lineRule="exact"/>
        <w:ind w:left="-851" w:right="600" w:firstLine="2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D5B">
        <w:rPr>
          <w:rFonts w:ascii="Times New Roman" w:eastAsia="Times New Roman" w:hAnsi="Times New Roman" w:cs="Times New Roman"/>
          <w:sz w:val="28"/>
          <w:szCs w:val="28"/>
        </w:rPr>
        <w:t>Для населенных пун</w:t>
      </w:r>
      <w:r w:rsidR="00A21D75">
        <w:rPr>
          <w:rFonts w:ascii="Times New Roman" w:eastAsia="Times New Roman" w:hAnsi="Times New Roman" w:cs="Times New Roman"/>
          <w:sz w:val="28"/>
          <w:szCs w:val="28"/>
        </w:rPr>
        <w:t>ктов Веселовского сельского</w:t>
      </w:r>
      <w:r w:rsidRPr="00167D5B"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устанавливаются следующие расчетные показатели минимально допустимого уровня обеспеченности объектами в области электро-, тепл</w:t>
      </w:r>
      <w:proofErr w:type="gramStart"/>
      <w:r w:rsidRPr="00167D5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67D5B">
        <w:rPr>
          <w:rFonts w:ascii="Times New Roman" w:eastAsia="Times New Roman" w:hAnsi="Times New Roman" w:cs="Times New Roman"/>
          <w:sz w:val="28"/>
          <w:szCs w:val="28"/>
        </w:rPr>
        <w:t>, газо- и водоснабжения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A21D75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D75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D75" w:rsidRPr="00167D5B" w:rsidRDefault="00A21D75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30" w:type="dxa"/>
        <w:tblInd w:w="-459" w:type="dxa"/>
        <w:tblLayout w:type="fixed"/>
        <w:tblLook w:val="04A0"/>
      </w:tblPr>
      <w:tblGrid>
        <w:gridCol w:w="283"/>
        <w:gridCol w:w="2269"/>
        <w:gridCol w:w="142"/>
        <w:gridCol w:w="141"/>
        <w:gridCol w:w="284"/>
        <w:gridCol w:w="1984"/>
        <w:gridCol w:w="426"/>
        <w:gridCol w:w="2268"/>
        <w:gridCol w:w="2233"/>
      </w:tblGrid>
      <w:tr w:rsidR="00515CDC" w:rsidTr="00C93D8E">
        <w:tc>
          <w:tcPr>
            <w:tcW w:w="283" w:type="dxa"/>
          </w:tcPr>
          <w:p w:rsidR="00515CDC" w:rsidRDefault="00515CDC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9" w:type="dxa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видов объектов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местного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значения</w:t>
            </w:r>
          </w:p>
        </w:tc>
        <w:tc>
          <w:tcPr>
            <w:tcW w:w="2551" w:type="dxa"/>
            <w:gridSpan w:val="4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Расчетные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минимально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допустимого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уровня</w:t>
            </w:r>
          </w:p>
          <w:p w:rsidR="00515CDC" w:rsidRPr="0091398D" w:rsidRDefault="0091398D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обеспеченност</w:t>
            </w:r>
            <w:r w:rsidR="00515CDC" w:rsidRPr="0091398D">
              <w:rPr>
                <w:rFonts w:ascii="Times New Roman" w:eastAsia="Times New Roman" w:hAnsi="Times New Roman" w:cs="Times New Roman"/>
                <w:b/>
              </w:rPr>
              <w:t>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объектами</w:t>
            </w:r>
          </w:p>
        </w:tc>
        <w:tc>
          <w:tcPr>
            <w:tcW w:w="2694" w:type="dxa"/>
            <w:gridSpan w:val="2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Расчетные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допустимого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уровня</w:t>
            </w:r>
          </w:p>
          <w:p w:rsidR="00515CDC" w:rsidRPr="0091398D" w:rsidRDefault="0091398D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территориально</w:t>
            </w:r>
            <w:r w:rsidR="00515CDC" w:rsidRPr="0091398D">
              <w:rPr>
                <w:rFonts w:ascii="Times New Roman" w:eastAsia="Times New Roman" w:hAnsi="Times New Roman" w:cs="Times New Roman"/>
                <w:b/>
              </w:rPr>
              <w:t>й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доступности</w:t>
            </w:r>
          </w:p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объектов</w:t>
            </w:r>
          </w:p>
        </w:tc>
        <w:tc>
          <w:tcPr>
            <w:tcW w:w="2233" w:type="dxa"/>
          </w:tcPr>
          <w:p w:rsidR="00515CDC" w:rsidRPr="0091398D" w:rsidRDefault="00515CDC" w:rsidP="0091398D">
            <w:pPr>
              <w:spacing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1398D">
              <w:rPr>
                <w:rFonts w:ascii="Times New Roman" w:eastAsia="Times New Roman" w:hAnsi="Times New Roman" w:cs="Times New Roman"/>
                <w:b/>
              </w:rPr>
              <w:t>Область применения</w:t>
            </w:r>
          </w:p>
        </w:tc>
      </w:tr>
      <w:tr w:rsidR="00515CDC" w:rsidTr="00C93D8E">
        <w:tc>
          <w:tcPr>
            <w:tcW w:w="283" w:type="dxa"/>
          </w:tcPr>
          <w:p w:rsidR="00515CDC" w:rsidRPr="00167D5B" w:rsidRDefault="00515CDC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515CDC" w:rsidRPr="00042CCA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15CDC" w:rsidRPr="00042CCA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42CCA">
              <w:rPr>
                <w:rFonts w:ascii="Times New Roman" w:eastAsia="Times New Roman" w:hAnsi="Times New Roman" w:cs="Times New Roman"/>
                <w:b/>
              </w:rPr>
              <w:t>электроснаб</w:t>
            </w:r>
            <w:proofErr w:type="spell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42CCA">
              <w:rPr>
                <w:rFonts w:ascii="Times New Roman" w:eastAsia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2551" w:type="dxa"/>
            <w:gridSpan w:val="4"/>
          </w:tcPr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Годовое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потребление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электроэнергии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жилищно-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коммунального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сектора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(без отопления и</w:t>
            </w:r>
            <w:proofErr w:type="gram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горячего</w:t>
            </w:r>
          </w:p>
          <w:p w:rsidR="00515CDC" w:rsidRPr="00167D5B" w:rsidRDefault="00C93D8E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водоснабжения: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I - </w:t>
            </w:r>
            <w:r w:rsidR="00E31170">
              <w:rPr>
                <w:rFonts w:ascii="Times New Roman" w:eastAsia="Times New Roman" w:hAnsi="Times New Roman" w:cs="Times New Roman"/>
              </w:rPr>
              <w:t>2767500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кВт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>/год;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II - </w:t>
            </w:r>
            <w:r w:rsidR="00E31170">
              <w:rPr>
                <w:rFonts w:ascii="Times New Roman" w:eastAsia="Times New Roman" w:hAnsi="Times New Roman" w:cs="Times New Roman"/>
              </w:rPr>
              <w:t>3240000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кВт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>/год;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Объекты 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точки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технологическ</w:t>
            </w:r>
            <w:proofErr w:type="spell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ого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подключения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100%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расположены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 территории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населенных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пунктов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поселения.</w:t>
            </w:r>
          </w:p>
        </w:tc>
        <w:tc>
          <w:tcPr>
            <w:tcW w:w="2233" w:type="dxa"/>
          </w:tcPr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проекта генерального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плана поселения,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проекта планировки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территории, схемы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электроснабжения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поселения.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>Учитываются при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подготовке программ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комплексного развития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систем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коммунальной</w:t>
            </w:r>
            <w:proofErr w:type="gram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инфраструк</w:t>
            </w:r>
            <w:proofErr w:type="spell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туры поселения,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согласовании</w:t>
            </w:r>
            <w:proofErr w:type="gramEnd"/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инвестиционных программ субъектов естественных монополий.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Расчетные показатели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 xml:space="preserve">применяют </w:t>
            </w: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ся</w:t>
            </w:r>
            <w:proofErr w:type="spellEnd"/>
            <w:proofErr w:type="gramEnd"/>
            <w:r w:rsidRPr="00167D5B">
              <w:rPr>
                <w:rFonts w:ascii="Times New Roman" w:eastAsia="Times New Roman" w:hAnsi="Times New Roman" w:cs="Times New Roman"/>
              </w:rPr>
              <w:t xml:space="preserve"> при определении минимального обеспечения электроснабжением населения поселения, без учета</w:t>
            </w:r>
          </w:p>
          <w:p w:rsidR="00515CDC" w:rsidRPr="00167D5B" w:rsidRDefault="00515CDC" w:rsidP="00515CDC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электроснабжения производственных, социально-бытовых, административных и других объе</w:t>
            </w:r>
            <w:r w:rsidR="0091398D">
              <w:rPr>
                <w:rFonts w:ascii="Times New Roman" w:eastAsia="Times New Roman" w:hAnsi="Times New Roman" w:cs="Times New Roman"/>
              </w:rPr>
              <w:t>к</w:t>
            </w:r>
            <w:r w:rsidRPr="00167D5B">
              <w:rPr>
                <w:rFonts w:ascii="Times New Roman" w:eastAsia="Times New Roman" w:hAnsi="Times New Roman" w:cs="Times New Roman"/>
              </w:rPr>
              <w:t>тов.</w:t>
            </w:r>
          </w:p>
        </w:tc>
      </w:tr>
      <w:tr w:rsidR="005E68DD" w:rsidTr="005176E1">
        <w:tc>
          <w:tcPr>
            <w:tcW w:w="283" w:type="dxa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8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применения: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проекта генерального плана поселения: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показатель I применяется в качестве </w:t>
            </w:r>
            <w:proofErr w:type="gramStart"/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исходного</w:t>
            </w:r>
            <w:proofErr w:type="gramEnd"/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(минимального);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показатель II применяется в качестве расчетного (на период до 2034 года);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показатель III применяется при подготовке проекта генерального плана поселения только в случае подтверждения исходных данных, </w:t>
            </w: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указанных в разделе 3.3 Нормативов «Материалы по обоснованию», не менее чем на 70%.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II.</w:t>
            </w:r>
          </w:p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515CDC" w:rsidTr="005176E1">
        <w:tc>
          <w:tcPr>
            <w:tcW w:w="283" w:type="dxa"/>
          </w:tcPr>
          <w:p w:rsidR="00515CDC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411" w:type="dxa"/>
            <w:gridSpan w:val="2"/>
          </w:tcPr>
          <w:p w:rsidR="00515CDC" w:rsidRPr="00042CCA" w:rsidRDefault="007E5051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 xml:space="preserve">Объекты </w:t>
            </w:r>
            <w:proofErr w:type="gramStart"/>
            <w:r w:rsidRPr="00042CCA">
              <w:rPr>
                <w:rFonts w:ascii="Times New Roman" w:eastAsia="Times New Roman" w:hAnsi="Times New Roman" w:cs="Times New Roman"/>
                <w:b/>
              </w:rPr>
              <w:t>теплоснабжени</w:t>
            </w:r>
            <w:r w:rsidR="005E68DD" w:rsidRPr="00042CCA">
              <w:rPr>
                <w:rFonts w:ascii="Times New Roman" w:eastAsia="Times New Roman" w:hAnsi="Times New Roman" w:cs="Times New Roman"/>
                <w:b/>
              </w:rPr>
              <w:t>я</w:t>
            </w:r>
            <w:proofErr w:type="gramEnd"/>
            <w:r w:rsidR="005E68DD" w:rsidRPr="00042CCA">
              <w:rPr>
                <w:rFonts w:ascii="Times New Roman" w:eastAsia="Times New Roman" w:hAnsi="Times New Roman" w:cs="Times New Roman"/>
                <w:b/>
              </w:rPr>
              <w:t xml:space="preserve"> включая горячее водоснабжение</w:t>
            </w:r>
          </w:p>
        </w:tc>
        <w:tc>
          <w:tcPr>
            <w:tcW w:w="2409" w:type="dxa"/>
            <w:gridSpan w:val="3"/>
          </w:tcPr>
          <w:p w:rsidR="00515CDC" w:rsidRPr="00167D5B" w:rsidRDefault="005E68DD" w:rsidP="00E31170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Годовое потребление электроэнергии жилищно-коммунального сектора на нужды отопления и горячего водоснабжения -  кВт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>/год.</w:t>
            </w:r>
          </w:p>
        </w:tc>
        <w:tc>
          <w:tcPr>
            <w:tcW w:w="2694" w:type="dxa"/>
            <w:gridSpan w:val="2"/>
          </w:tcPr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Объекты и точки</w:t>
            </w:r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технологическ</w:t>
            </w:r>
            <w:proofErr w:type="spellEnd"/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ого</w:t>
            </w:r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подключения</w:t>
            </w:r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100%</w:t>
            </w:r>
          </w:p>
          <w:p w:rsidR="00515CDC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расположены на территории населенных пунктов поселения.</w:t>
            </w:r>
          </w:p>
        </w:tc>
        <w:tc>
          <w:tcPr>
            <w:tcW w:w="2233" w:type="dxa"/>
          </w:tcPr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программ комплексного развития систем коммунальной </w:t>
            </w:r>
            <w:proofErr w:type="spellStart"/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инфраструк</w:t>
            </w:r>
            <w:proofErr w:type="spellEnd"/>
            <w:r w:rsidRPr="00167D5B">
              <w:rPr>
                <w:rFonts w:ascii="Times New Roman" w:eastAsia="Times New Roman" w:hAnsi="Times New Roman" w:cs="Times New Roman"/>
              </w:rPr>
              <w:t xml:space="preserve"> туры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 xml:space="preserve"> поселения, согласовании инвестиционных программ субъектов естественных монополий.</w:t>
            </w:r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Расчетные показатели применятся </w:t>
            </w:r>
            <w:r w:rsidRPr="00167D5B">
              <w:rPr>
                <w:rFonts w:ascii="Times New Roman" w:eastAsia="Times New Roman" w:hAnsi="Times New Roman" w:cs="Times New Roman"/>
              </w:rPr>
              <w:lastRenderedPageBreak/>
              <w:t>при определении минимального обеспечения электроснабжением населения поселения, без учета</w:t>
            </w:r>
          </w:p>
          <w:p w:rsidR="00515CDC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электроснабжения производственных, социально-бытовых, административных и других объектов.</w:t>
            </w:r>
          </w:p>
        </w:tc>
      </w:tr>
      <w:tr w:rsidR="005E68DD" w:rsidTr="005176E1">
        <w:tc>
          <w:tcPr>
            <w:tcW w:w="283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7" w:type="dxa"/>
            <w:gridSpan w:val="8"/>
          </w:tcPr>
          <w:p w:rsidR="005E68DD" w:rsidRPr="00B36B83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B36B83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Правила применения:</w:t>
            </w:r>
          </w:p>
          <w:p w:rsidR="005E68DD" w:rsidRPr="005E68DD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</w:t>
            </w:r>
            <w:proofErr w:type="spellStart"/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>электроводонагревателей</w:t>
            </w:r>
            <w:proofErr w:type="spellEnd"/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закреплении такого решения в программе социально-экономического развития.</w:t>
            </w:r>
          </w:p>
          <w:p w:rsidR="005E68DD" w:rsidRPr="005E68DD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E68DD" w:rsidRPr="005E68DD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</w:t>
            </w:r>
          </w:p>
          <w:p w:rsidR="005E68DD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E68DD">
              <w:rPr>
                <w:rFonts w:ascii="Times New Roman" w:eastAsia="Times New Roman" w:hAnsi="Times New Roman" w:cs="Times New Roman"/>
                <w:sz w:val="27"/>
                <w:szCs w:val="27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5E68DD" w:rsidTr="00B36B83">
        <w:tc>
          <w:tcPr>
            <w:tcW w:w="283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  <w:gridSpan w:val="3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газоснабжения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населения</w:t>
            </w:r>
          </w:p>
          <w:p w:rsidR="00B36B83" w:rsidRPr="00167D5B" w:rsidRDefault="00B36B83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5" w:type="dxa"/>
            <w:gridSpan w:val="5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Газификация населенных пунктов не предусмотрена</w:t>
            </w:r>
          </w:p>
        </w:tc>
      </w:tr>
      <w:tr w:rsidR="005E68DD" w:rsidTr="00B36B83">
        <w:tc>
          <w:tcPr>
            <w:tcW w:w="283" w:type="dxa"/>
          </w:tcPr>
          <w:p w:rsidR="005E68DD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52" w:type="dxa"/>
            <w:gridSpan w:val="3"/>
          </w:tcPr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Объекты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водоснабжения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населения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холодной</w:t>
            </w:r>
          </w:p>
          <w:p w:rsidR="005E68DD" w:rsidRPr="00042CCA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 xml:space="preserve">водой </w:t>
            </w:r>
            <w:proofErr w:type="gramStart"/>
            <w:r w:rsidRPr="00042CCA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gramEnd"/>
          </w:p>
          <w:p w:rsidR="005E68DD" w:rsidRPr="00167D5B" w:rsidRDefault="005E68DD" w:rsidP="005E68DD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042CCA">
              <w:rPr>
                <w:rFonts w:ascii="Times New Roman" w:eastAsia="Times New Roman" w:hAnsi="Times New Roman" w:cs="Times New Roman"/>
                <w:b/>
              </w:rPr>
              <w:t>хозяйственн</w:t>
            </w:r>
            <w:r w:rsidR="00167D5B" w:rsidRPr="00042CCA">
              <w:rPr>
                <w:rFonts w:ascii="Times New Roman" w:eastAsia="Times New Roman" w:hAnsi="Times New Roman" w:cs="Times New Roman"/>
                <w:b/>
              </w:rPr>
              <w:t xml:space="preserve">ые </w:t>
            </w:r>
            <w:r w:rsidR="00167D5B" w:rsidRPr="00042CCA">
              <w:rPr>
                <w:rFonts w:ascii="Times New Roman" w:eastAsia="Times New Roman" w:hAnsi="Times New Roman" w:cs="Times New Roman"/>
                <w:b/>
              </w:rPr>
              <w:lastRenderedPageBreak/>
              <w:t>нужды</w:t>
            </w:r>
            <w:r w:rsidR="00167D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lastRenderedPageBreak/>
              <w:t xml:space="preserve">Годовое </w:t>
            </w:r>
            <w:proofErr w:type="spellStart"/>
            <w:r w:rsidR="00167D5B">
              <w:rPr>
                <w:rFonts w:ascii="Times New Roman" w:eastAsia="Times New Roman" w:hAnsi="Times New Roman" w:cs="Times New Roman"/>
              </w:rPr>
              <w:t>водопотреблн</w:t>
            </w:r>
            <w:r w:rsidR="005176E1">
              <w:rPr>
                <w:rFonts w:ascii="Times New Roman" w:eastAsia="Times New Roman" w:hAnsi="Times New Roman" w:cs="Times New Roman"/>
              </w:rPr>
              <w:t>и</w:t>
            </w:r>
            <w:r w:rsidRPr="00167D5B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67D5B">
              <w:rPr>
                <w:rFonts w:ascii="Times New Roman" w:eastAsia="Times New Roman" w:hAnsi="Times New Roman" w:cs="Times New Roman"/>
              </w:rPr>
              <w:t>:</w:t>
            </w:r>
          </w:p>
          <w:p w:rsidR="005E68DD" w:rsidRPr="00167D5B" w:rsidRDefault="00E26DB7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005E68DD" w:rsidRPr="00167D5B">
              <w:rPr>
                <w:rFonts w:ascii="Times New Roman" w:eastAsia="Times New Roman" w:hAnsi="Times New Roman" w:cs="Times New Roman"/>
              </w:rPr>
              <w:t xml:space="preserve">- </w:t>
            </w:r>
            <w:r w:rsidR="00E31170">
              <w:rPr>
                <w:rFonts w:ascii="Times New Roman" w:eastAsia="Times New Roman" w:hAnsi="Times New Roman" w:cs="Times New Roman"/>
              </w:rPr>
              <w:t>566542</w:t>
            </w:r>
            <w:r w:rsidR="005E68DD" w:rsidRPr="00167D5B">
              <w:rPr>
                <w:rFonts w:ascii="Times New Roman" w:eastAsia="Times New Roman" w:hAnsi="Times New Roman" w:cs="Times New Roman"/>
              </w:rPr>
              <w:t>м3/год;</w:t>
            </w:r>
          </w:p>
          <w:p w:rsidR="005E68DD" w:rsidRPr="00167D5B" w:rsidRDefault="00E26DB7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II- </w:t>
            </w:r>
            <w:r w:rsidR="00E31170">
              <w:rPr>
                <w:rFonts w:ascii="Times New Roman" w:eastAsia="Times New Roman" w:hAnsi="Times New Roman" w:cs="Times New Roman"/>
              </w:rPr>
              <w:t>663270</w:t>
            </w:r>
            <w:r w:rsidR="005E68DD" w:rsidRPr="00167D5B">
              <w:rPr>
                <w:rFonts w:ascii="Times New Roman" w:eastAsia="Times New Roman" w:hAnsi="Times New Roman" w:cs="Times New Roman"/>
              </w:rPr>
              <w:t>м3/год.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Точки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технологического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lastRenderedPageBreak/>
              <w:t>подключенияводоколонки</w:t>
            </w:r>
            <w:proofErr w:type="spellEnd"/>
            <w:r w:rsidRPr="00167D5B">
              <w:rPr>
                <w:rFonts w:ascii="Times New Roman" w:eastAsia="Times New Roman" w:hAnsi="Times New Roman" w:cs="Times New Roman"/>
              </w:rPr>
              <w:t xml:space="preserve"> и иные объекты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  <w:r w:rsidRPr="00167D5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непосредствен</w:t>
            </w:r>
            <w:proofErr w:type="gramEnd"/>
            <w:r w:rsidRPr="00167D5B">
              <w:rPr>
                <w:rFonts w:ascii="Times New Roman" w:eastAsia="Times New Roman" w:hAnsi="Times New Roman" w:cs="Times New Roman"/>
              </w:rPr>
              <w:t xml:space="preserve"> ной подачи воды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населению - 100%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расположены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 территории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населенных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пунктов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поселения.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Расположение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объектов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согласно</w:t>
            </w:r>
          </w:p>
          <w:p w:rsidR="005E68DD" w:rsidRPr="00167D5B" w:rsidRDefault="005E68DD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Схеме</w:t>
            </w:r>
          </w:p>
          <w:p w:rsidR="005E68DD" w:rsidRPr="00167D5B" w:rsidRDefault="00525346" w:rsidP="005176E1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водоснабжени</w:t>
            </w:r>
            <w:r w:rsidR="005E68DD" w:rsidRPr="00167D5B">
              <w:rPr>
                <w:rFonts w:ascii="Times New Roman" w:eastAsia="Times New Roman" w:hAnsi="Times New Roman" w:cs="Times New Roman"/>
              </w:rPr>
              <w:t>я поселения.</w:t>
            </w:r>
          </w:p>
        </w:tc>
        <w:tc>
          <w:tcPr>
            <w:tcW w:w="2268" w:type="dxa"/>
          </w:tcPr>
          <w:p w:rsidR="005E68DD" w:rsidRPr="00167D5B" w:rsidRDefault="005E68DD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525346" w:rsidRPr="00167D5B" w:rsidRDefault="005E68DD" w:rsidP="00525346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</w:t>
            </w:r>
            <w:r w:rsidR="00610C70" w:rsidRPr="00167D5B">
              <w:t xml:space="preserve"> </w:t>
            </w:r>
            <w:r w:rsidR="00610C70" w:rsidRPr="00167D5B">
              <w:rPr>
                <w:rFonts w:ascii="Times New Roman" w:eastAsia="Times New Roman" w:hAnsi="Times New Roman" w:cs="Times New Roman"/>
              </w:rPr>
              <w:t xml:space="preserve">проекта генерального плана поселения, проекта планировки территории, схемы водоснабжения </w:t>
            </w:r>
            <w:r w:rsidR="00525346" w:rsidRPr="00167D5B">
              <w:rPr>
                <w:rFonts w:ascii="Times New Roman" w:eastAsia="Times New Roman" w:hAnsi="Times New Roman" w:cs="Times New Roman"/>
              </w:rPr>
              <w:lastRenderedPageBreak/>
              <w:t>поселения. Учитываются 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5E68DD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Расчетные показатели применяются без учета водоснабжения производственных, социально-бытовых, административных и других </w:t>
            </w:r>
            <w:proofErr w:type="spellStart"/>
            <w:r w:rsidRPr="00167D5B">
              <w:rPr>
                <w:rFonts w:ascii="Times New Roman" w:hAnsi="Times New Roman" w:cs="Times New Roman"/>
              </w:rPr>
              <w:t>объетов</w:t>
            </w:r>
            <w:proofErr w:type="spellEnd"/>
            <w:r w:rsidRPr="00167D5B">
              <w:rPr>
                <w:rFonts w:ascii="Times New Roman" w:hAnsi="Times New Roman" w:cs="Times New Roman"/>
              </w:rPr>
              <w:t>, а также для поливки приусадебных участков и территорий общего пользования.</w:t>
            </w:r>
            <w:r w:rsidR="00610C70" w:rsidRPr="00167D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10C70" w:rsidTr="005176E1">
        <w:tc>
          <w:tcPr>
            <w:tcW w:w="283" w:type="dxa"/>
          </w:tcPr>
          <w:p w:rsidR="00610C70" w:rsidRDefault="00610C70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7" w:type="dxa"/>
            <w:gridSpan w:val="8"/>
          </w:tcPr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Правила применения:</w:t>
            </w:r>
          </w:p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проекта генерального плана поселения:</w:t>
            </w:r>
          </w:p>
          <w:p w:rsidR="00525346" w:rsidRPr="00525346" w:rsidRDefault="00525346" w:rsidP="00525346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показатель I применяется в качестве </w:t>
            </w:r>
            <w:proofErr w:type="gramStart"/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исходного</w:t>
            </w:r>
            <w:proofErr w:type="gramEnd"/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(минимального);</w:t>
            </w:r>
          </w:p>
          <w:p w:rsidR="00525346" w:rsidRPr="00525346" w:rsidRDefault="00525346" w:rsidP="00525346">
            <w:pPr>
              <w:numPr>
                <w:ilvl w:val="0"/>
                <w:numId w:val="6"/>
              </w:num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показатель </w:t>
            </w: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применяется на расчетный период.</w:t>
            </w:r>
          </w:p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525346" w:rsidRPr="00525346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II.</w:t>
            </w:r>
          </w:p>
          <w:p w:rsidR="00610C70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случае невозможности подведения водопроводной сети непосредственно к потребителям допускается предусматривать подвоз воды </w:t>
            </w:r>
            <w:r w:rsidRPr="0052534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специализированным автотранспортом.</w:t>
            </w:r>
          </w:p>
        </w:tc>
      </w:tr>
      <w:tr w:rsidR="00610C70" w:rsidTr="005176E1">
        <w:tc>
          <w:tcPr>
            <w:tcW w:w="283" w:type="dxa"/>
          </w:tcPr>
          <w:p w:rsidR="00610C70" w:rsidRDefault="00525346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2836" w:type="dxa"/>
            <w:gridSpan w:val="4"/>
          </w:tcPr>
          <w:p w:rsidR="00525346" w:rsidRPr="00167D5B" w:rsidRDefault="00525346" w:rsidP="0052534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610C70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водоотведения</w:t>
            </w:r>
          </w:p>
        </w:tc>
        <w:tc>
          <w:tcPr>
            <w:tcW w:w="2410" w:type="dxa"/>
            <w:gridSpan w:val="2"/>
          </w:tcPr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объекта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(очистное</w:t>
            </w:r>
            <w:proofErr w:type="gramEnd"/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сооружение)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каждом</w:t>
            </w:r>
            <w:proofErr w:type="gramEnd"/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  <w:proofErr w:type="gramEnd"/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численностью не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менее 200</w:t>
            </w:r>
          </w:p>
          <w:p w:rsidR="00610C70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2268" w:type="dxa"/>
          </w:tcPr>
          <w:p w:rsidR="00525346" w:rsidRPr="00167D5B" w:rsidRDefault="00525346" w:rsidP="0052534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Согласно</w:t>
            </w:r>
          </w:p>
          <w:p w:rsidR="00525346" w:rsidRPr="00167D5B" w:rsidRDefault="00525346" w:rsidP="0052534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схеме</w:t>
            </w:r>
          </w:p>
          <w:p w:rsidR="00525346" w:rsidRPr="00167D5B" w:rsidRDefault="00525346" w:rsidP="0052534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водоотведения</w:t>
            </w:r>
          </w:p>
          <w:p w:rsidR="00610C70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233" w:type="dxa"/>
          </w:tcPr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  <w:sz w:val="24"/>
                <w:szCs w:val="24"/>
              </w:rPr>
            </w:pPr>
            <w:r w:rsidRPr="00167D5B">
              <w:rPr>
                <w:rStyle w:val="13"/>
                <w:rFonts w:eastAsia="Courier New"/>
                <w:sz w:val="24"/>
                <w:szCs w:val="24"/>
              </w:rPr>
              <w:t>При подготовке проекта генерального плана поселения, проекта планировки территории, схеме водоотведения поселения.</w:t>
            </w:r>
          </w:p>
          <w:p w:rsidR="00525346" w:rsidRPr="00167D5B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  <w:sz w:val="24"/>
                <w:szCs w:val="24"/>
              </w:rPr>
            </w:pPr>
            <w:r w:rsidRPr="00167D5B">
              <w:rPr>
                <w:rStyle w:val="13"/>
                <w:rFonts w:eastAsia="Courier New"/>
                <w:sz w:val="24"/>
                <w:szCs w:val="24"/>
              </w:rPr>
              <w:t>Учитываются</w:t>
            </w:r>
            <w:r w:rsidRPr="00167D5B">
              <w:rPr>
                <w:rFonts w:ascii="Times New Roman" w:hAnsi="Times New Roman" w:cs="Times New Roman"/>
              </w:rPr>
              <w:t xml:space="preserve"> </w:t>
            </w:r>
            <w:r w:rsidRPr="00167D5B">
              <w:rPr>
                <w:rStyle w:val="13"/>
                <w:rFonts w:eastAsia="Courier New"/>
                <w:sz w:val="24"/>
                <w:szCs w:val="24"/>
              </w:rPr>
              <w:t>при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</w:t>
            </w:r>
          </w:p>
          <w:p w:rsidR="00610C70" w:rsidRPr="00167D5B" w:rsidRDefault="00525346" w:rsidP="00525346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Style w:val="13"/>
                <w:rFonts w:eastAsia="Courier New"/>
                <w:sz w:val="24"/>
                <w:szCs w:val="24"/>
              </w:rPr>
              <w:t>комплекса.</w:t>
            </w:r>
          </w:p>
        </w:tc>
      </w:tr>
      <w:tr w:rsidR="00525346" w:rsidTr="005176E1">
        <w:tc>
          <w:tcPr>
            <w:tcW w:w="283" w:type="dxa"/>
          </w:tcPr>
          <w:p w:rsidR="00525346" w:rsidRDefault="00525346" w:rsidP="00BD2045">
            <w:pPr>
              <w:spacing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747" w:type="dxa"/>
            <w:gridSpan w:val="8"/>
          </w:tcPr>
          <w:p w:rsidR="00525346" w:rsidRPr="007E5051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  <w:b/>
                <w:sz w:val="28"/>
                <w:szCs w:val="28"/>
              </w:rPr>
            </w:pPr>
            <w:r w:rsidRPr="007E5051">
              <w:rPr>
                <w:rStyle w:val="13"/>
                <w:rFonts w:eastAsia="Courier New"/>
                <w:b/>
                <w:sz w:val="28"/>
                <w:szCs w:val="28"/>
              </w:rPr>
              <w:t>Правила применения:</w:t>
            </w:r>
          </w:p>
          <w:p w:rsidR="00525346" w:rsidRPr="007E5051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  <w:sz w:val="28"/>
                <w:szCs w:val="28"/>
              </w:rPr>
            </w:pPr>
            <w:r w:rsidRPr="007E5051">
              <w:rPr>
                <w:rStyle w:val="13"/>
                <w:rFonts w:eastAsia="Courier New"/>
                <w:sz w:val="28"/>
                <w:szCs w:val="28"/>
              </w:rPr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525346" w:rsidRDefault="00525346" w:rsidP="00525346">
            <w:pPr>
              <w:spacing w:line="322" w:lineRule="exact"/>
              <w:ind w:right="600"/>
              <w:jc w:val="both"/>
              <w:rPr>
                <w:rStyle w:val="13"/>
                <w:rFonts w:eastAsia="Courier New"/>
              </w:rPr>
            </w:pPr>
            <w:r w:rsidRPr="007E5051">
              <w:rPr>
                <w:rStyle w:val="13"/>
                <w:rFonts w:eastAsia="Courier New"/>
                <w:sz w:val="28"/>
                <w:szCs w:val="28"/>
              </w:rPr>
              <w:t xml:space="preserve">Сети канализации от </w:t>
            </w:r>
            <w:proofErr w:type="spellStart"/>
            <w:r w:rsidRPr="007E5051">
              <w:rPr>
                <w:rStyle w:val="13"/>
                <w:rFonts w:eastAsia="Courier New"/>
                <w:sz w:val="28"/>
                <w:szCs w:val="28"/>
              </w:rPr>
              <w:t>ресурсопотребителей</w:t>
            </w:r>
            <w:proofErr w:type="spellEnd"/>
            <w:r w:rsidRPr="007E5051">
              <w:rPr>
                <w:rStyle w:val="13"/>
                <w:rFonts w:eastAsia="Courier New"/>
                <w:sz w:val="28"/>
                <w:szCs w:val="28"/>
              </w:rPr>
              <w:t xml:space="preserve"> до </w:t>
            </w:r>
            <w:r w:rsidR="00F6661D" w:rsidRPr="007E5051">
              <w:rPr>
                <w:rStyle w:val="13"/>
                <w:rFonts w:eastAsia="Courier New"/>
                <w:sz w:val="28"/>
                <w:szCs w:val="28"/>
              </w:rPr>
              <w:t>объектов предусматривать в нас</w:t>
            </w:r>
            <w:r w:rsidRPr="007E5051">
              <w:rPr>
                <w:rStyle w:val="13"/>
                <w:rFonts w:eastAsia="Courier New"/>
                <w:sz w:val="28"/>
                <w:szCs w:val="28"/>
              </w:rPr>
              <w:t xml:space="preserve">еленных пунктах по месту нахождения таких объектов. Сбор сточных вод из других населенных пунктов, не обеспеченных централизованными сетями </w:t>
            </w:r>
            <w:r w:rsidR="00A161D9" w:rsidRPr="007E5051">
              <w:rPr>
                <w:rStyle w:val="13"/>
                <w:rFonts w:eastAsia="Courier New"/>
                <w:sz w:val="28"/>
                <w:szCs w:val="28"/>
              </w:rPr>
              <w:t>водоотведения, осуществлять спе</w:t>
            </w:r>
            <w:r w:rsidRPr="007E5051">
              <w:rPr>
                <w:rStyle w:val="13"/>
                <w:rFonts w:eastAsia="Courier New"/>
                <w:sz w:val="28"/>
                <w:szCs w:val="28"/>
              </w:rPr>
              <w:t>циальным автомобильным транспортом.</w:t>
            </w:r>
          </w:p>
        </w:tc>
      </w:tr>
    </w:tbl>
    <w:p w:rsidR="00515CDC" w:rsidRPr="00BD2045" w:rsidRDefault="00515CDC" w:rsidP="00BD2045">
      <w:pPr>
        <w:spacing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6012B" w:rsidRPr="007E5051" w:rsidRDefault="00042CCA" w:rsidP="007E5051">
      <w:pPr>
        <w:spacing w:after="240" w:line="322" w:lineRule="exact"/>
        <w:ind w:left="-567" w:right="360"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06012B" w:rsidRPr="007E50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.2 Расчетные показатели в области автомобильных дорог </w:t>
      </w:r>
      <w:r w:rsidR="0006012B" w:rsidRPr="007E505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местного значения</w:t>
      </w:r>
    </w:p>
    <w:p w:rsidR="0006012B" w:rsidRPr="007E5051" w:rsidRDefault="0006012B" w:rsidP="00B36B83">
      <w:pPr>
        <w:spacing w:line="322" w:lineRule="exact"/>
        <w:ind w:left="-567" w:right="1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0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населенных пунктов </w:t>
      </w:r>
      <w:r w:rsidR="007E5051">
        <w:rPr>
          <w:rFonts w:ascii="Times New Roman" w:eastAsia="Times New Roman" w:hAnsi="Times New Roman" w:cs="Times New Roman"/>
          <w:color w:val="auto"/>
          <w:sz w:val="28"/>
          <w:szCs w:val="28"/>
        </w:rPr>
        <w:t>Веселовского</w:t>
      </w:r>
      <w:r w:rsidRPr="007E50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F082E" w:rsidRDefault="008F082E" w:rsidP="008F082E"/>
    <w:tbl>
      <w:tblPr>
        <w:tblStyle w:val="a6"/>
        <w:tblW w:w="0" w:type="auto"/>
        <w:tblInd w:w="-459" w:type="dxa"/>
        <w:tblLook w:val="04A0"/>
      </w:tblPr>
      <w:tblGrid>
        <w:gridCol w:w="425"/>
        <w:gridCol w:w="2418"/>
        <w:gridCol w:w="2284"/>
        <w:gridCol w:w="2319"/>
        <w:gridCol w:w="2158"/>
      </w:tblGrid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Наименование видов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объектов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местного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значения</w:t>
            </w:r>
          </w:p>
        </w:tc>
        <w:tc>
          <w:tcPr>
            <w:tcW w:w="2284" w:type="dxa"/>
          </w:tcPr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Расчетные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минимально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допустимого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уровня</w:t>
            </w:r>
          </w:p>
          <w:p w:rsidR="006D570A" w:rsidRPr="00167D5B" w:rsidRDefault="007E5051" w:rsidP="000601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обеспеченност</w:t>
            </w:r>
            <w:r w:rsidR="006D570A" w:rsidRPr="00167D5B">
              <w:rPr>
                <w:rFonts w:ascii="Times New Roman" w:hAnsi="Times New Roman" w:cs="Times New Roman"/>
                <w:b/>
              </w:rPr>
              <w:t>и</w:t>
            </w:r>
          </w:p>
          <w:p w:rsidR="006D570A" w:rsidRPr="00167D5B" w:rsidRDefault="006D570A" w:rsidP="0006012B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 xml:space="preserve">объектами </w:t>
            </w:r>
          </w:p>
        </w:tc>
        <w:tc>
          <w:tcPr>
            <w:tcW w:w="2319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Расчетные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максимально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допустимого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уровня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территориальной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доступности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  <w:b/>
              </w:rPr>
            </w:pPr>
            <w:r w:rsidRPr="00167D5B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Style w:val="a8"/>
                <w:rFonts w:eastAsia="Courier New"/>
                <w:sz w:val="24"/>
                <w:szCs w:val="24"/>
              </w:rPr>
              <w:t>Область применения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</w:tcPr>
          <w:p w:rsidR="006D570A" w:rsidRPr="00167D5B" w:rsidRDefault="007E5051" w:rsidP="006D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="006D570A" w:rsidRPr="00167D5B">
              <w:rPr>
                <w:rFonts w:ascii="Times New Roman" w:hAnsi="Times New Roman" w:cs="Times New Roman"/>
              </w:rPr>
              <w:t>ные дороги улично¬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дорожной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сети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населенного пункта с твердым покрытием</w:t>
            </w:r>
          </w:p>
        </w:tc>
        <w:tc>
          <w:tcPr>
            <w:tcW w:w="2284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25%</w:t>
            </w:r>
          </w:p>
          <w:p w:rsidR="006D570A" w:rsidRPr="00167D5B" w:rsidRDefault="007E5051" w:rsidP="006D5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протяженности улично-</w:t>
            </w:r>
            <w:r w:rsidR="006D570A" w:rsidRPr="00167D5B">
              <w:rPr>
                <w:rFonts w:ascii="Times New Roman" w:hAnsi="Times New Roman" w:cs="Times New Roman"/>
              </w:rPr>
              <w:t xml:space="preserve">дорожной сети населенных пунктов поселения численностью более 200 человек </w:t>
            </w:r>
          </w:p>
        </w:tc>
        <w:tc>
          <w:tcPr>
            <w:tcW w:w="2319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/>
        </w:tc>
        <w:tc>
          <w:tcPr>
            <w:tcW w:w="9179" w:type="dxa"/>
            <w:gridSpan w:val="4"/>
          </w:tcPr>
          <w:p w:rsidR="006D570A" w:rsidRPr="007E5051" w:rsidRDefault="006D570A" w:rsidP="006D570A">
            <w:pPr>
              <w:spacing w:line="322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6D570A" w:rsidRDefault="006D570A" w:rsidP="006D570A">
            <w:r w:rsidRPr="007E5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>
            <w:r>
              <w:t>2</w:t>
            </w:r>
          </w:p>
        </w:tc>
        <w:tc>
          <w:tcPr>
            <w:tcW w:w="241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Style w:val="a8"/>
                <w:rFonts w:eastAsia="Courier New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284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proofErr w:type="gramStart"/>
            <w:r w:rsidRPr="00167D5B">
              <w:rPr>
                <w:rFonts w:ascii="Times New Roman" w:hAnsi="Times New Roman" w:cs="Times New Roman"/>
              </w:rPr>
              <w:t>каждом</w:t>
            </w:r>
            <w:proofErr w:type="gramEnd"/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населенном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proofErr w:type="gramStart"/>
            <w:r w:rsidRPr="00167D5B">
              <w:rPr>
                <w:rFonts w:ascii="Times New Roman" w:hAnsi="Times New Roman" w:cs="Times New Roman"/>
              </w:rPr>
              <w:t>пункте</w:t>
            </w:r>
            <w:proofErr w:type="gramEnd"/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319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территории населенного пункта поселения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gridSpan w:val="4"/>
            <w:tcBorders>
              <w:right w:val="single" w:sz="4" w:space="0" w:color="auto"/>
            </w:tcBorders>
          </w:tcPr>
          <w:p w:rsidR="006D570A" w:rsidRPr="007E5051" w:rsidRDefault="006D570A" w:rsidP="006D570A">
            <w:pPr>
              <w:spacing w:line="322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7E50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6D570A" w:rsidTr="00B36B83">
        <w:tc>
          <w:tcPr>
            <w:tcW w:w="425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8" w:type="dxa"/>
          </w:tcPr>
          <w:p w:rsidR="006D570A" w:rsidRPr="00167D5B" w:rsidRDefault="006D570A" w:rsidP="008F082E">
            <w:pPr>
              <w:rPr>
                <w:rStyle w:val="a8"/>
                <w:rFonts w:eastAsia="Courier New"/>
                <w:sz w:val="24"/>
                <w:szCs w:val="24"/>
              </w:rPr>
            </w:pPr>
            <w:proofErr w:type="spellStart"/>
            <w:proofErr w:type="gramStart"/>
            <w:r w:rsidRPr="00167D5B">
              <w:rPr>
                <w:rStyle w:val="a8"/>
                <w:rFonts w:eastAsia="Courier New"/>
                <w:sz w:val="24"/>
                <w:szCs w:val="24"/>
              </w:rPr>
              <w:t>Пешеходны</w:t>
            </w:r>
            <w:proofErr w:type="spellEnd"/>
            <w:r w:rsidRPr="00167D5B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167D5B">
              <w:rPr>
                <w:rStyle w:val="a8"/>
                <w:rFonts w:eastAsia="Courier New"/>
                <w:sz w:val="24"/>
                <w:szCs w:val="24"/>
              </w:rPr>
              <w:t>й</w:t>
            </w:r>
            <w:proofErr w:type="spellEnd"/>
            <w:proofErr w:type="gramEnd"/>
            <w:r w:rsidRPr="00167D5B">
              <w:rPr>
                <w:rStyle w:val="a8"/>
                <w:rFonts w:eastAsia="Courier New"/>
                <w:sz w:val="24"/>
                <w:szCs w:val="24"/>
              </w:rPr>
              <w:t xml:space="preserve"> переход</w:t>
            </w:r>
          </w:p>
        </w:tc>
        <w:tc>
          <w:tcPr>
            <w:tcW w:w="2284" w:type="dxa"/>
          </w:tcPr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2 объектов для поселковых дорог, главных и основных улиц</w:t>
            </w:r>
          </w:p>
        </w:tc>
        <w:tc>
          <w:tcPr>
            <w:tcW w:w="2319" w:type="dxa"/>
          </w:tcPr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 каждые 300 метров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улично-дорожной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15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6D570A" w:rsidTr="00B36B83">
        <w:tc>
          <w:tcPr>
            <w:tcW w:w="425" w:type="dxa"/>
          </w:tcPr>
          <w:p w:rsidR="006D570A" w:rsidRDefault="006D570A" w:rsidP="008F082E"/>
        </w:tc>
        <w:tc>
          <w:tcPr>
            <w:tcW w:w="9179" w:type="dxa"/>
            <w:gridSpan w:val="4"/>
          </w:tcPr>
          <w:p w:rsidR="006D570A" w:rsidRPr="007E5051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6D570A" w:rsidRPr="006D570A" w:rsidRDefault="006D570A" w:rsidP="006D57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E505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для каждого населенного пункта определяется при подготовке проекта генерального плана поселения, с учетом 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 Уточнение (увеличение) максимального допустимого уровня территориальной доступности объектов осуществляется при подготовке проекта планировки</w:t>
            </w:r>
          </w:p>
        </w:tc>
      </w:tr>
    </w:tbl>
    <w:p w:rsidR="006778FE" w:rsidRDefault="006778FE" w:rsidP="006778FE">
      <w:pPr>
        <w:tabs>
          <w:tab w:val="left" w:pos="1834"/>
        </w:tabs>
        <w:spacing w:line="322" w:lineRule="exact"/>
        <w:ind w:right="380"/>
        <w:rPr>
          <w:rFonts w:ascii="Times New Roman" w:eastAsia="Times New Roman" w:hAnsi="Times New Roman" w:cs="Times New Roman"/>
          <w:b/>
          <w:bCs/>
        </w:rPr>
      </w:pPr>
    </w:p>
    <w:p w:rsidR="006778FE" w:rsidRDefault="006778FE" w:rsidP="006778FE">
      <w:pPr>
        <w:tabs>
          <w:tab w:val="left" w:pos="1834"/>
        </w:tabs>
        <w:spacing w:line="322" w:lineRule="exact"/>
        <w:ind w:right="380"/>
        <w:rPr>
          <w:rFonts w:ascii="Times New Roman" w:eastAsia="Times New Roman" w:hAnsi="Times New Roman" w:cs="Times New Roman"/>
          <w:b/>
          <w:bCs/>
        </w:rPr>
      </w:pPr>
    </w:p>
    <w:p w:rsidR="006D570A" w:rsidRPr="007E5051" w:rsidRDefault="00042CCA" w:rsidP="007E5051">
      <w:pPr>
        <w:pStyle w:val="ab"/>
        <w:tabs>
          <w:tab w:val="left" w:pos="1834"/>
        </w:tabs>
        <w:spacing w:line="322" w:lineRule="exact"/>
        <w:ind w:left="1200" w:right="3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E5051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="006D570A" w:rsidRPr="007E5051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области физической культуры и массового спорта</w:t>
      </w:r>
    </w:p>
    <w:p w:rsidR="006778FE" w:rsidRPr="006778FE" w:rsidRDefault="006778FE" w:rsidP="006778FE">
      <w:pPr>
        <w:pStyle w:val="ab"/>
        <w:tabs>
          <w:tab w:val="left" w:pos="1834"/>
        </w:tabs>
        <w:spacing w:line="322" w:lineRule="exact"/>
        <w:ind w:left="1200" w:right="38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694"/>
        <w:gridCol w:w="2409"/>
        <w:gridCol w:w="2283"/>
        <w:gridCol w:w="2218"/>
      </w:tblGrid>
      <w:tr w:rsidR="006D570A" w:rsidRPr="00167D5B" w:rsidTr="007E5051">
        <w:tc>
          <w:tcPr>
            <w:tcW w:w="2694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минимально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6D570A" w:rsidRPr="00167D5B" w:rsidRDefault="006D570A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6D570A" w:rsidRPr="00167D5B" w:rsidRDefault="007237FE" w:rsidP="006D570A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обеспеченнос</w:t>
            </w:r>
            <w:r w:rsidR="006D570A" w:rsidRPr="00167D5B">
              <w:rPr>
                <w:rFonts w:ascii="Times New Roman" w:eastAsia="Times New Roman" w:hAnsi="Times New Roman" w:cs="Times New Roman"/>
                <w:b/>
                <w:bCs/>
              </w:rPr>
              <w:t>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объектами</w:t>
            </w:r>
          </w:p>
        </w:tc>
        <w:tc>
          <w:tcPr>
            <w:tcW w:w="2283" w:type="dxa"/>
          </w:tcPr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6D570A" w:rsidRPr="00167D5B" w:rsidRDefault="006D570A" w:rsidP="007237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территориальной</w:t>
            </w:r>
          </w:p>
          <w:p w:rsidR="006D570A" w:rsidRPr="00167D5B" w:rsidRDefault="006D570A" w:rsidP="006D570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доступности</w:t>
            </w:r>
          </w:p>
          <w:p w:rsidR="006D570A" w:rsidRPr="00167D5B" w:rsidRDefault="006D570A" w:rsidP="006D570A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объектов</w:t>
            </w:r>
          </w:p>
        </w:tc>
        <w:tc>
          <w:tcPr>
            <w:tcW w:w="2218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Область применения</w:t>
            </w:r>
          </w:p>
        </w:tc>
      </w:tr>
      <w:tr w:rsidR="006D570A" w:rsidRPr="00167D5B" w:rsidTr="007E5051">
        <w:tc>
          <w:tcPr>
            <w:tcW w:w="2694" w:type="dxa"/>
          </w:tcPr>
          <w:p w:rsidR="006D570A" w:rsidRPr="00167D5B" w:rsidRDefault="006D570A" w:rsidP="008F08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D5B">
              <w:rPr>
                <w:rFonts w:ascii="Times New Roman" w:hAnsi="Times New Roman" w:cs="Times New Roman"/>
                <w:b/>
                <w:bCs/>
              </w:rPr>
              <w:t>Многофункцион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7D5B">
              <w:rPr>
                <w:rFonts w:ascii="Times New Roman" w:hAnsi="Times New Roman" w:cs="Times New Roman"/>
                <w:b/>
                <w:bCs/>
              </w:rPr>
              <w:t>альный</w:t>
            </w:r>
            <w:proofErr w:type="spellEnd"/>
            <w:proofErr w:type="gram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67D5B">
              <w:rPr>
                <w:rFonts w:ascii="Times New Roman" w:hAnsi="Times New Roman" w:cs="Times New Roman"/>
                <w:b/>
                <w:bCs/>
              </w:rPr>
              <w:t>спортивно</w:t>
            </w:r>
            <w:r w:rsidRPr="00167D5B">
              <w:rPr>
                <w:rFonts w:ascii="Times New Roman" w:hAnsi="Times New Roman" w:cs="Times New Roman"/>
                <w:b/>
                <w:bCs/>
              </w:rPr>
              <w:softHyphen/>
              <w:t>досуговый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комплекс с бассейном</w:t>
            </w:r>
          </w:p>
        </w:tc>
        <w:tc>
          <w:tcPr>
            <w:tcW w:w="2409" w:type="dxa"/>
          </w:tcPr>
          <w:p w:rsidR="006D570A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283" w:type="dxa"/>
          </w:tcPr>
          <w:p w:rsidR="006D570A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не более 30 мин.</w:t>
            </w:r>
          </w:p>
        </w:tc>
        <w:tc>
          <w:tcPr>
            <w:tcW w:w="2218" w:type="dxa"/>
          </w:tcPr>
          <w:p w:rsidR="00056757" w:rsidRPr="00167D5B" w:rsidRDefault="00056757" w:rsidP="00056757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</w:t>
            </w:r>
            <w:r w:rsidRPr="00167D5B">
              <w:rPr>
                <w:rFonts w:ascii="Times New Roman" w:eastAsia="Times New Roman" w:hAnsi="Times New Roman" w:cs="Times New Roman"/>
              </w:rPr>
              <w:t xml:space="preserve"> социальной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инфраструктуры</w:t>
            </w:r>
          </w:p>
          <w:p w:rsidR="006D570A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поселения.</w:t>
            </w:r>
          </w:p>
        </w:tc>
      </w:tr>
      <w:tr w:rsidR="00056757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Default="00056757" w:rsidP="00056757"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административном центре поселения, в функциональной зоне - зоне размещения объектов физкультуры и спорта, общественно-деловых зон, зоне рекреационного назначения.</w:t>
            </w:r>
          </w:p>
        </w:tc>
      </w:tr>
      <w:tr w:rsidR="00056757" w:rsidTr="007E5051">
        <w:tc>
          <w:tcPr>
            <w:tcW w:w="2694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lastRenderedPageBreak/>
              <w:t>Открытая спортивная площадка с искусственным покрытием</w:t>
            </w:r>
          </w:p>
        </w:tc>
        <w:tc>
          <w:tcPr>
            <w:tcW w:w="2409" w:type="dxa"/>
          </w:tcPr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каждом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</w:t>
            </w:r>
            <w:r w:rsidR="007237FE">
              <w:rPr>
                <w:rFonts w:ascii="Times New Roman" w:eastAsia="Times New Roman" w:hAnsi="Times New Roman" w:cs="Times New Roman"/>
              </w:rPr>
              <w:t>ю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более 80 чел.</w:t>
            </w:r>
          </w:p>
        </w:tc>
        <w:tc>
          <w:tcPr>
            <w:tcW w:w="2283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Default="00056757" w:rsidP="00056757"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</w:tc>
      </w:tr>
      <w:tr w:rsidR="00056757" w:rsidRPr="00167D5B" w:rsidTr="007E5051">
        <w:tc>
          <w:tcPr>
            <w:tcW w:w="2694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Хоккейный корт</w:t>
            </w:r>
          </w:p>
        </w:tc>
        <w:tc>
          <w:tcPr>
            <w:tcW w:w="2409" w:type="dxa"/>
          </w:tcPr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каждом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населенном</w:t>
            </w:r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пункте</w:t>
            </w:r>
            <w:proofErr w:type="gramEnd"/>
          </w:p>
          <w:p w:rsidR="00056757" w:rsidRPr="00167D5B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более 40 чел.</w:t>
            </w:r>
          </w:p>
        </w:tc>
        <w:tc>
          <w:tcPr>
            <w:tcW w:w="2283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RPr="00167D5B" w:rsidTr="007E5051">
        <w:tc>
          <w:tcPr>
            <w:tcW w:w="9604" w:type="dxa"/>
            <w:gridSpan w:val="4"/>
          </w:tcPr>
          <w:p w:rsidR="00056757" w:rsidRPr="007237FE" w:rsidRDefault="00056757" w:rsidP="00056757">
            <w:pPr>
              <w:spacing w:line="322" w:lineRule="exact"/>
              <w:ind w:left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</w:tc>
      </w:tr>
    </w:tbl>
    <w:p w:rsidR="007237FE" w:rsidRDefault="007237FE" w:rsidP="007237FE">
      <w:pPr>
        <w:tabs>
          <w:tab w:val="left" w:pos="1862"/>
        </w:tabs>
        <w:spacing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6757" w:rsidRPr="007237FE" w:rsidRDefault="00042CCA" w:rsidP="007237FE">
      <w:pPr>
        <w:tabs>
          <w:tab w:val="left" w:pos="1862"/>
        </w:tabs>
        <w:spacing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</w:t>
      </w:r>
      <w:r w:rsid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56757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в иных областях в связи с решением вопросов местного значения поселения</w:t>
      </w:r>
    </w:p>
    <w:p w:rsidR="0006012B" w:rsidRPr="00167D5B" w:rsidRDefault="0006012B" w:rsidP="008F082E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410"/>
        <w:gridCol w:w="302"/>
        <w:gridCol w:w="1921"/>
        <w:gridCol w:w="178"/>
        <w:gridCol w:w="117"/>
        <w:gridCol w:w="1977"/>
        <w:gridCol w:w="50"/>
        <w:gridCol w:w="92"/>
        <w:gridCol w:w="1990"/>
      </w:tblGrid>
      <w:tr w:rsidR="00056757" w:rsidRPr="00167D5B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7D5B">
              <w:rPr>
                <w:rFonts w:ascii="Times New Roman" w:hAnsi="Times New Roman" w:cs="Times New Roman"/>
                <w:b/>
                <w:bCs/>
              </w:rPr>
              <w:t>Наименовани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е</w:t>
            </w:r>
            <w:proofErr w:type="gram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видов объектов местного значения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минимально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056757" w:rsidRPr="00167D5B" w:rsidRDefault="00056757" w:rsidP="00042CCA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обеспеченности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объектами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Расчетные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показатели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максимально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допустимого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уровня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территориальн</w:t>
            </w:r>
            <w:proofErr w:type="spellEnd"/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ой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доступности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объектов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Область применения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Дом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культуры и творчества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Не менее 1 объекта в каждом населенном </w:t>
            </w: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пукте</w:t>
            </w:r>
            <w:proofErr w:type="spellEnd"/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численность более 200 чел.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Пешеходная доступность для жителей населенного пункта, на территории которого </w:t>
            </w:r>
            <w:r w:rsidRPr="00167D5B">
              <w:rPr>
                <w:rFonts w:ascii="Times New Roman" w:hAnsi="Times New Roman" w:cs="Times New Roman"/>
              </w:rPr>
              <w:lastRenderedPageBreak/>
              <w:t xml:space="preserve">размещается объект, - не более 24 мин. Транспортная доступность для жителей иных населенных пунктов, на территории которых не </w:t>
            </w:r>
            <w:proofErr w:type="gramStart"/>
            <w:r w:rsidRPr="00167D5B">
              <w:rPr>
                <w:rFonts w:ascii="Times New Roman" w:hAnsi="Times New Roman" w:cs="Times New Roman"/>
              </w:rPr>
              <w:t>предусматривае</w:t>
            </w:r>
            <w:r w:rsidR="00D723A8"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 w:rsidRPr="00167D5B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167D5B">
              <w:rPr>
                <w:rFonts w:ascii="Times New Roman" w:hAnsi="Times New Roman" w:cs="Times New Roman"/>
              </w:rPr>
              <w:t xml:space="preserve"> размещение объе</w:t>
            </w:r>
            <w:r w:rsidR="00D723A8">
              <w:rPr>
                <w:rFonts w:ascii="Times New Roman" w:hAnsi="Times New Roman" w:cs="Times New Roman"/>
              </w:rPr>
              <w:t>к</w:t>
            </w:r>
            <w:r w:rsidRPr="00167D5B">
              <w:rPr>
                <w:rFonts w:ascii="Times New Roman" w:hAnsi="Times New Roman" w:cs="Times New Roman"/>
              </w:rPr>
              <w:t>та, - не более 30 минут.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lastRenderedPageBreak/>
              <w:t xml:space="preserve">При подготовке проекта генерального плана поселения, проекта планировки территории. </w:t>
            </w:r>
            <w:r w:rsidRPr="00167D5B">
              <w:rPr>
                <w:rFonts w:ascii="Times New Roman" w:hAnsi="Times New Roman" w:cs="Times New Roman"/>
              </w:rPr>
              <w:lastRenderedPageBreak/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9"/>
          </w:tcPr>
          <w:p w:rsidR="00056757" w:rsidRPr="00042CCA" w:rsidRDefault="00056757" w:rsidP="00056757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056757" w:rsidTr="00042CCA">
        <w:tc>
          <w:tcPr>
            <w:tcW w:w="567" w:type="dxa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Специально</w:t>
            </w:r>
          </w:p>
          <w:p w:rsidR="00056757" w:rsidRPr="00167D5B" w:rsidRDefault="00056757" w:rsidP="007237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оборудованные места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массового</w:t>
            </w:r>
          </w:p>
          <w:p w:rsidR="00056757" w:rsidRPr="00167D5B" w:rsidRDefault="00056757" w:rsidP="00056757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отдыха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населения</w:t>
            </w:r>
          </w:p>
        </w:tc>
        <w:tc>
          <w:tcPr>
            <w:tcW w:w="2401" w:type="dxa"/>
            <w:gridSpan w:val="3"/>
          </w:tcPr>
          <w:p w:rsidR="00056757" w:rsidRPr="00167D5B" w:rsidRDefault="00056757" w:rsidP="00056757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 объекта для каждого населенного пункта с числом</w:t>
            </w:r>
          </w:p>
          <w:p w:rsidR="00056757" w:rsidRPr="00167D5B" w:rsidRDefault="00056757" w:rsidP="00056757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жителей более 200 человек</w:t>
            </w:r>
          </w:p>
        </w:tc>
        <w:tc>
          <w:tcPr>
            <w:tcW w:w="2144" w:type="dxa"/>
            <w:gridSpan w:val="3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</w:t>
            </w:r>
            <w:proofErr w:type="spellStart"/>
            <w:proofErr w:type="gramStart"/>
            <w:r w:rsidRPr="00167D5B">
              <w:rPr>
                <w:rFonts w:ascii="Times New Roman" w:hAnsi="Times New Roman" w:cs="Times New Roman"/>
              </w:rPr>
              <w:t>предусматривае</w:t>
            </w:r>
            <w:proofErr w:type="spellEnd"/>
            <w:r w:rsidRPr="00167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D5B">
              <w:rPr>
                <w:rFonts w:ascii="Times New Roman" w:hAnsi="Times New Roman" w:cs="Times New Roman"/>
              </w:rPr>
              <w:t>тся</w:t>
            </w:r>
            <w:proofErr w:type="spellEnd"/>
            <w:proofErr w:type="gramEnd"/>
            <w:r w:rsidRPr="00167D5B">
              <w:rPr>
                <w:rFonts w:ascii="Times New Roman" w:hAnsi="Times New Roman" w:cs="Times New Roman"/>
              </w:rPr>
              <w:t xml:space="preserve"> размещение </w:t>
            </w:r>
            <w:proofErr w:type="spellStart"/>
            <w:r w:rsidRPr="00167D5B">
              <w:rPr>
                <w:rFonts w:ascii="Times New Roman" w:hAnsi="Times New Roman" w:cs="Times New Roman"/>
              </w:rPr>
              <w:t>объета</w:t>
            </w:r>
            <w:proofErr w:type="spellEnd"/>
            <w:r w:rsidRPr="00167D5B">
              <w:rPr>
                <w:rFonts w:ascii="Times New Roman" w:hAnsi="Times New Roman" w:cs="Times New Roman"/>
              </w:rPr>
              <w:t>, - не более 30 минут.</w:t>
            </w:r>
          </w:p>
        </w:tc>
        <w:tc>
          <w:tcPr>
            <w:tcW w:w="2082" w:type="dxa"/>
            <w:gridSpan w:val="2"/>
          </w:tcPr>
          <w:p w:rsidR="00056757" w:rsidRPr="00167D5B" w:rsidRDefault="00056757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территории. Учитывается при подготовке программ комплексного развития социальной инфраструктуры поселения</w:t>
            </w: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Правила применения</w:t>
            </w:r>
          </w:p>
          <w:p w:rsidR="00AD56FE" w:rsidRPr="00167D5B" w:rsidRDefault="00AD56FE" w:rsidP="007237FE">
            <w:pPr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</w:t>
            </w:r>
          </w:p>
        </w:tc>
      </w:tr>
      <w:tr w:rsidR="00056757" w:rsidTr="00042CCA">
        <w:tc>
          <w:tcPr>
            <w:tcW w:w="567" w:type="dxa"/>
          </w:tcPr>
          <w:p w:rsidR="00056757" w:rsidRDefault="00AD56FE" w:rsidP="008F082E">
            <w:r>
              <w:t>3</w:t>
            </w:r>
          </w:p>
        </w:tc>
        <w:tc>
          <w:tcPr>
            <w:tcW w:w="2410" w:type="dxa"/>
          </w:tcPr>
          <w:p w:rsidR="00056757" w:rsidRPr="00167D5B" w:rsidRDefault="009D2050" w:rsidP="008F0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</w:t>
            </w:r>
            <w:r w:rsidR="00AD56FE" w:rsidRPr="00167D5B">
              <w:rPr>
                <w:rFonts w:ascii="Times New Roman" w:hAnsi="Times New Roman" w:cs="Times New Roman"/>
                <w:b/>
                <w:bCs/>
              </w:rPr>
              <w:t>ный архив</w:t>
            </w:r>
          </w:p>
        </w:tc>
        <w:tc>
          <w:tcPr>
            <w:tcW w:w="2401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- не более 30 мин</w:t>
            </w:r>
          </w:p>
        </w:tc>
        <w:tc>
          <w:tcPr>
            <w:tcW w:w="2082" w:type="dxa"/>
            <w:gridSpan w:val="2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167D5B" w:rsidRDefault="00AD56FE" w:rsidP="007237FE">
            <w:pPr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административном центре поселения либо в районном центре</w:t>
            </w:r>
          </w:p>
        </w:tc>
      </w:tr>
      <w:tr w:rsidR="00056757" w:rsidTr="00042CCA">
        <w:tc>
          <w:tcPr>
            <w:tcW w:w="567" w:type="dxa"/>
          </w:tcPr>
          <w:p w:rsidR="00056757" w:rsidRDefault="00AD56FE" w:rsidP="008F082E">
            <w:r>
              <w:t>4</w:t>
            </w:r>
          </w:p>
        </w:tc>
        <w:tc>
          <w:tcPr>
            <w:tcW w:w="2410" w:type="dxa"/>
          </w:tcPr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Муниципаль</w:t>
            </w:r>
            <w:proofErr w:type="spellEnd"/>
          </w:p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ные</w:t>
            </w:r>
            <w:proofErr w:type="spellEnd"/>
          </w:p>
          <w:p w:rsidR="00056757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401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Транспортная доступность - не более 30 мин.</w:t>
            </w:r>
          </w:p>
        </w:tc>
        <w:tc>
          <w:tcPr>
            <w:tcW w:w="2082" w:type="dxa"/>
            <w:gridSpan w:val="2"/>
          </w:tcPr>
          <w:p w:rsidR="00056757" w:rsidRPr="00167D5B" w:rsidRDefault="00AD56FE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D56FE" w:rsidTr="00042CCA">
        <w:tc>
          <w:tcPr>
            <w:tcW w:w="567" w:type="dxa"/>
          </w:tcPr>
          <w:p w:rsidR="00AD56FE" w:rsidRPr="007237FE" w:rsidRDefault="00AD56FE" w:rsidP="0072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after="60" w:line="270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7237FE" w:rsidRDefault="00AD56FE" w:rsidP="007237FE">
            <w:pPr>
              <w:spacing w:line="270" w:lineRule="exact"/>
              <w:ind w:lef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Объект целесообразно размещать в населенном пункте, обеспеченном доступом в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сеть «Интернет»</w:t>
            </w:r>
          </w:p>
          <w:p w:rsidR="00AD56FE" w:rsidRPr="007237FE" w:rsidRDefault="00AD56FE" w:rsidP="007237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>
            <w:r>
              <w:t>5</w:t>
            </w:r>
          </w:p>
        </w:tc>
        <w:tc>
          <w:tcPr>
            <w:tcW w:w="2410" w:type="dxa"/>
          </w:tcPr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Противопожа</w:t>
            </w:r>
            <w:proofErr w:type="spellEnd"/>
          </w:p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рный</w:t>
            </w:r>
            <w:proofErr w:type="spellEnd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 xml:space="preserve"> водоем</w:t>
            </w:r>
          </w:p>
          <w:p w:rsidR="00AD56FE" w:rsidRPr="00167D5B" w:rsidRDefault="00AD56FE" w:rsidP="00AD56FE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(резервуар)</w:t>
            </w:r>
          </w:p>
        </w:tc>
        <w:tc>
          <w:tcPr>
            <w:tcW w:w="2401" w:type="dxa"/>
            <w:gridSpan w:val="3"/>
          </w:tcPr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67D5B">
              <w:rPr>
                <w:rFonts w:ascii="Times New Roman" w:hAnsi="Times New Roman" w:cs="Times New Roman"/>
              </w:rPr>
              <w:t>соотвествии</w:t>
            </w:r>
            <w:proofErr w:type="spell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 Техническим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регламентом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требований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пожарной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безопасности.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2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объектов </w:t>
            </w:r>
            <w:proofErr w:type="gramStart"/>
            <w:r w:rsidRPr="00167D5B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каждого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населенного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пункта </w:t>
            </w:r>
            <w:proofErr w:type="gramStart"/>
            <w:r w:rsidRPr="00167D5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числом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жителей более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45 человек.</w:t>
            </w:r>
          </w:p>
        </w:tc>
        <w:tc>
          <w:tcPr>
            <w:tcW w:w="2144" w:type="dxa"/>
            <w:gridSpan w:val="3"/>
          </w:tcPr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Радиус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обслуживания: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- при наличии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автонасосов: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200 м;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- при наличии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мотопомп: 100 м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- 150 м </w:t>
            </w:r>
            <w:proofErr w:type="gramStart"/>
            <w:r w:rsidRPr="00167D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 xml:space="preserve">зависимости </w:t>
            </w:r>
            <w:proofErr w:type="gramStart"/>
            <w:r w:rsidRPr="00167D5B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типа</w:t>
            </w:r>
          </w:p>
          <w:p w:rsidR="00AD56FE" w:rsidRPr="00167D5B" w:rsidRDefault="00AD56FE" w:rsidP="00AD56F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мотопомп.</w:t>
            </w:r>
          </w:p>
        </w:tc>
        <w:tc>
          <w:tcPr>
            <w:tcW w:w="2082" w:type="dxa"/>
            <w:gridSpan w:val="2"/>
          </w:tcPr>
          <w:p w:rsidR="00AD56FE" w:rsidRPr="00167D5B" w:rsidRDefault="00AD56FE" w:rsidP="00AD56FE">
            <w:pPr>
              <w:pStyle w:val="aa"/>
              <w:shd w:val="clear" w:color="auto" w:fill="auto"/>
              <w:rPr>
                <w:sz w:val="24"/>
                <w:szCs w:val="24"/>
              </w:rPr>
            </w:pPr>
            <w:r w:rsidRPr="00167D5B">
              <w:rPr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D56FE" w:rsidRPr="00167D5B" w:rsidRDefault="00AD56FE" w:rsidP="008F082E">
            <w:pPr>
              <w:rPr>
                <w:rFonts w:ascii="Times New Roman" w:hAnsi="Times New Roman" w:cs="Times New Roman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/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применения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AD56FE" w:rsidRPr="007237FE" w:rsidRDefault="00AD56FE" w:rsidP="007237FE">
            <w:pPr>
              <w:spacing w:after="296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AD56FE" w:rsidRPr="00167D5B" w:rsidRDefault="00AD56FE" w:rsidP="008F082E">
            <w:pPr>
              <w:rPr>
                <w:rFonts w:ascii="Times New Roman" w:hAnsi="Times New Roman" w:cs="Times New Roman"/>
              </w:rPr>
            </w:pPr>
          </w:p>
        </w:tc>
      </w:tr>
      <w:tr w:rsidR="00AD56FE" w:rsidTr="00042CCA">
        <w:tc>
          <w:tcPr>
            <w:tcW w:w="567" w:type="dxa"/>
          </w:tcPr>
          <w:p w:rsidR="00AD56FE" w:rsidRDefault="00AD56FE" w:rsidP="008F082E">
            <w:r>
              <w:t>6</w:t>
            </w:r>
          </w:p>
        </w:tc>
        <w:tc>
          <w:tcPr>
            <w:tcW w:w="2410" w:type="dxa"/>
          </w:tcPr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7D5B">
              <w:rPr>
                <w:rFonts w:ascii="Times New Roman" w:eastAsia="Times New Roman" w:hAnsi="Times New Roman" w:cs="Times New Roman"/>
                <w:b/>
              </w:rPr>
              <w:t>Обществен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7D5B">
              <w:rPr>
                <w:rFonts w:ascii="Times New Roman" w:eastAsia="Times New Roman" w:hAnsi="Times New Roman" w:cs="Times New Roman"/>
                <w:b/>
              </w:rPr>
              <w:t>кладбища</w:t>
            </w:r>
          </w:p>
        </w:tc>
        <w:tc>
          <w:tcPr>
            <w:tcW w:w="2518" w:type="dxa"/>
            <w:gridSpan w:val="4"/>
          </w:tcPr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объекта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 xml:space="preserve">поселение, </w:t>
            </w:r>
            <w:proofErr w:type="gramStart"/>
            <w:r w:rsidRPr="00167D5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минимальной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площадью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земельного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</w:rPr>
              <w:t>учкастка</w:t>
            </w:r>
            <w:proofErr w:type="spellEnd"/>
            <w:r w:rsidRPr="00167D5B">
              <w:rPr>
                <w:rFonts w:ascii="Times New Roman" w:eastAsia="Times New Roman" w:hAnsi="Times New Roman" w:cs="Times New Roman"/>
              </w:rPr>
              <w:t>: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I - 0,2242 га;</w:t>
            </w:r>
          </w:p>
          <w:p w:rsidR="00AD56FE" w:rsidRPr="00167D5B" w:rsidRDefault="00D723A8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- 0,2700</w:t>
            </w:r>
            <w:r w:rsidR="00AD56FE" w:rsidRPr="00167D5B">
              <w:rPr>
                <w:rFonts w:ascii="Times New Roman" w:eastAsia="Times New Roman" w:hAnsi="Times New Roman" w:cs="Times New Roman"/>
              </w:rPr>
              <w:t xml:space="preserve"> га.</w:t>
            </w:r>
          </w:p>
        </w:tc>
        <w:tc>
          <w:tcPr>
            <w:tcW w:w="2119" w:type="dxa"/>
            <w:gridSpan w:val="3"/>
          </w:tcPr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Транспортная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доступность -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</w:t>
            </w:r>
          </w:p>
          <w:p w:rsidR="00AD56FE" w:rsidRPr="00167D5B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более 30 мин.</w:t>
            </w:r>
          </w:p>
        </w:tc>
        <w:tc>
          <w:tcPr>
            <w:tcW w:w="1990" w:type="dxa"/>
          </w:tcPr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При подготовке проекта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генерального плана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поселения, проекта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планировки территории,</w:t>
            </w:r>
          </w:p>
          <w:p w:rsidR="00AD56FE" w:rsidRPr="009D2050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 xml:space="preserve">на вновь </w:t>
            </w:r>
            <w:proofErr w:type="gramStart"/>
            <w:r w:rsidRPr="009D2050">
              <w:rPr>
                <w:rFonts w:ascii="Times New Roman" w:eastAsia="Times New Roman" w:hAnsi="Times New Roman" w:cs="Times New Roman"/>
              </w:rPr>
              <w:t>создаваемые</w:t>
            </w:r>
            <w:proofErr w:type="gramEnd"/>
          </w:p>
          <w:p w:rsidR="00AD56FE" w:rsidRPr="00AD56FE" w:rsidRDefault="00AD56FE" w:rsidP="00AD56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9D2050">
              <w:rPr>
                <w:rFonts w:ascii="Times New Roman" w:eastAsia="Times New Roman" w:hAnsi="Times New Roman" w:cs="Times New Roman"/>
              </w:rPr>
              <w:t>объекты</w:t>
            </w:r>
          </w:p>
        </w:tc>
      </w:tr>
      <w:tr w:rsidR="00AD56FE" w:rsidTr="00042CCA">
        <w:tc>
          <w:tcPr>
            <w:tcW w:w="567" w:type="dxa"/>
          </w:tcPr>
          <w:p w:rsidR="00AD56FE" w:rsidRPr="007237FE" w:rsidRDefault="00AD56FE" w:rsidP="00723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9"/>
          </w:tcPr>
          <w:p w:rsidR="00AD56FE" w:rsidRPr="007237FE" w:rsidRDefault="00AD56FE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AD56FE" w:rsidRPr="007237FE" w:rsidRDefault="00AD56FE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подготовке проекта генерального плана поселения:</w:t>
            </w:r>
          </w:p>
          <w:p w:rsidR="00AD56FE" w:rsidRPr="007237FE" w:rsidRDefault="00AD56FE" w:rsidP="007237FE">
            <w:pPr>
              <w:numPr>
                <w:ilvl w:val="0"/>
                <w:numId w:val="9"/>
              </w:numPr>
              <w:tabs>
                <w:tab w:val="left" w:pos="15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I применяется в качестве </w:t>
            </w:r>
            <w:proofErr w:type="gramStart"/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исходного</w:t>
            </w:r>
            <w:proofErr w:type="gramEnd"/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(минимального);</w:t>
            </w:r>
          </w:p>
          <w:p w:rsidR="00AD56FE" w:rsidRPr="007237FE" w:rsidRDefault="00AD56FE" w:rsidP="007237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показатель II применяется на расчетный период.</w:t>
            </w: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 необходимо размещать за границами населенных пунктов, с учетом обеспечения санитарно-защитных зон (50 м - для общественных сельских, закрытых кладбищ и мемориальных комплексов).</w:t>
            </w:r>
          </w:p>
          <w:p w:rsidR="00AD56FE" w:rsidRPr="007237FE" w:rsidRDefault="00AD56FE" w:rsidP="007237FE">
            <w:pPr>
              <w:spacing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lastRenderedPageBreak/>
              <w:t>7</w:t>
            </w:r>
          </w:p>
        </w:tc>
        <w:tc>
          <w:tcPr>
            <w:tcW w:w="2712" w:type="dxa"/>
            <w:gridSpan w:val="2"/>
          </w:tcPr>
          <w:p w:rsidR="00E8630C" w:rsidRPr="00167D5B" w:rsidRDefault="00E8630C" w:rsidP="00E8630C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связи</w:t>
            </w:r>
          </w:p>
        </w:tc>
        <w:tc>
          <w:tcPr>
            <w:tcW w:w="1921" w:type="dxa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В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совокупности, не менее 3 объектов всех видов, на поселение</w:t>
            </w:r>
          </w:p>
        </w:tc>
        <w:tc>
          <w:tcPr>
            <w:tcW w:w="227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Не нормируется. Для объекта почтовой связи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37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8</w:t>
            </w:r>
          </w:p>
        </w:tc>
        <w:tc>
          <w:tcPr>
            <w:tcW w:w="2712" w:type="dxa"/>
            <w:gridSpan w:val="2"/>
          </w:tcPr>
          <w:p w:rsidR="00E8630C" w:rsidRPr="00167D5B" w:rsidRDefault="00E8630C" w:rsidP="00E8630C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торговли</w:t>
            </w:r>
          </w:p>
        </w:tc>
        <w:tc>
          <w:tcPr>
            <w:tcW w:w="1921" w:type="dxa"/>
          </w:tcPr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менее 5 объектов всех видов на поселение</w:t>
            </w:r>
          </w:p>
        </w:tc>
        <w:tc>
          <w:tcPr>
            <w:tcW w:w="2272" w:type="dxa"/>
            <w:gridSpan w:val="3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Пешеходная доступность - не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более 24 мин.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целесообразно предусматривать в населенных пунктах численностью не менее 40 человек. В остальных населенных пунктах объекты торговли целесообразно предусматривать в составе объектов туризма.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9</w:t>
            </w:r>
          </w:p>
        </w:tc>
        <w:tc>
          <w:tcPr>
            <w:tcW w:w="2712" w:type="dxa"/>
            <w:gridSpan w:val="2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Специализи</w:t>
            </w:r>
            <w:proofErr w:type="spellEnd"/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рованный</w:t>
            </w:r>
            <w:proofErr w:type="spellEnd"/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жилищный</w:t>
            </w:r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фонд (жилые</w:t>
            </w:r>
            <w:proofErr w:type="gramEnd"/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помещения</w:t>
            </w:r>
          </w:p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маневрен</w:t>
            </w:r>
          </w:p>
          <w:p w:rsidR="00E8630C" w:rsidRPr="00167D5B" w:rsidRDefault="00E8630C" w:rsidP="00E8630C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67D5B">
              <w:rPr>
                <w:rFonts w:ascii="Times New Roman" w:hAnsi="Times New Roman" w:cs="Times New Roman"/>
                <w:b/>
                <w:bCs/>
              </w:rPr>
              <w:t>ного</w:t>
            </w:r>
            <w:proofErr w:type="spellEnd"/>
            <w:r w:rsidRPr="00167D5B">
              <w:rPr>
                <w:rFonts w:ascii="Times New Roman" w:hAnsi="Times New Roman" w:cs="Times New Roman"/>
                <w:b/>
                <w:bCs/>
              </w:rPr>
              <w:t xml:space="preserve"> фонда)</w:t>
            </w:r>
            <w:proofErr w:type="gramEnd"/>
          </w:p>
        </w:tc>
        <w:tc>
          <w:tcPr>
            <w:tcW w:w="1921" w:type="dxa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250,8 кв</w:t>
            </w:r>
            <w:proofErr w:type="gramStart"/>
            <w:r w:rsidRPr="00167D5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7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В границах населенных пунктов.</w:t>
            </w:r>
          </w:p>
        </w:tc>
        <w:tc>
          <w:tcPr>
            <w:tcW w:w="2132" w:type="dxa"/>
            <w:gridSpan w:val="3"/>
          </w:tcPr>
          <w:p w:rsidR="00E8630C" w:rsidRPr="00167D5B" w:rsidRDefault="00E8630C" w:rsidP="00AD56FE">
            <w:pPr>
              <w:spacing w:line="322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9"/>
          </w:tcPr>
          <w:p w:rsidR="00E8630C" w:rsidRPr="007237FE" w:rsidRDefault="00E8630C" w:rsidP="007237F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7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7237FE">
            <w:pPr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7237FE">
              <w:rPr>
                <w:rFonts w:ascii="Times New Roman" w:hAnsi="Times New Roman" w:cs="Times New Roman"/>
                <w:sz w:val="28"/>
                <w:szCs w:val="28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</w:tbl>
    <w:p w:rsidR="00056757" w:rsidRDefault="00056757" w:rsidP="008F082E"/>
    <w:p w:rsidR="007237FE" w:rsidRDefault="00042CCA" w:rsidP="00042CCA">
      <w:pPr>
        <w:tabs>
          <w:tab w:val="left" w:pos="470"/>
        </w:tabs>
        <w:spacing w:before="175" w:line="322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="00E8630C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Расчетные показатели для объектов благоустройства территории</w:t>
      </w:r>
      <w:r w:rsid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8630C" w:rsidRPr="007237FE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</w:p>
    <w:p w:rsidR="007237FE" w:rsidRPr="007237FE" w:rsidRDefault="007237FE" w:rsidP="007237FE">
      <w:pPr>
        <w:tabs>
          <w:tab w:val="left" w:pos="470"/>
        </w:tabs>
        <w:spacing w:before="175" w:line="322" w:lineRule="exact"/>
        <w:ind w:right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"/>
        <w:gridCol w:w="2606"/>
        <w:gridCol w:w="2274"/>
        <w:gridCol w:w="1868"/>
        <w:gridCol w:w="2289"/>
      </w:tblGrid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Наименование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видов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местного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2274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показатели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минимально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допустимого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уровня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обеспеченности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объектами</w:t>
            </w:r>
          </w:p>
        </w:tc>
        <w:tc>
          <w:tcPr>
            <w:tcW w:w="1868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Расчетные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показатели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максимально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допустимого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уровня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proofErr w:type="spellStart"/>
            <w:r w:rsidRPr="00167D5B">
              <w:rPr>
                <w:rFonts w:ascii="Times New Roman" w:hAnsi="Times New Roman" w:cs="Times New Roman"/>
              </w:rPr>
              <w:t>территориаль</w:t>
            </w:r>
            <w:proofErr w:type="spellEnd"/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ной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доступности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Область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применения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6" w:type="dxa"/>
          </w:tcPr>
          <w:p w:rsidR="00E8630C" w:rsidRPr="008A3A65" w:rsidRDefault="00E8630C" w:rsidP="00E8630C">
            <w:pPr>
              <w:rPr>
                <w:rFonts w:ascii="Times New Roman" w:hAnsi="Times New Roman" w:cs="Times New Roman"/>
                <w:b/>
              </w:rPr>
            </w:pPr>
            <w:r w:rsidRPr="008A3A65">
              <w:rPr>
                <w:rFonts w:ascii="Times New Roman" w:hAnsi="Times New Roman" w:cs="Times New Roman"/>
                <w:b/>
              </w:rPr>
              <w:t>Уличное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8A3A65">
              <w:rPr>
                <w:rFonts w:ascii="Times New Roman" w:hAnsi="Times New Roman" w:cs="Times New Roman"/>
                <w:b/>
              </w:rPr>
              <w:t>освещение</w:t>
            </w:r>
          </w:p>
        </w:tc>
        <w:tc>
          <w:tcPr>
            <w:tcW w:w="2274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6,7 км общей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протяженности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освещенных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частей улиц,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проездов,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868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каждые 50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метров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улично-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дорожной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генерального плана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поселения, 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планировки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территории.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Учитывается при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программе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комплексного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развития систем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proofErr w:type="spellStart"/>
            <w:r w:rsidRPr="00167D5B">
              <w:rPr>
                <w:rFonts w:ascii="Times New Roman" w:hAnsi="Times New Roman" w:cs="Times New Roman"/>
              </w:rPr>
              <w:t>коммуниальной</w:t>
            </w:r>
            <w:proofErr w:type="spellEnd"/>
            <w:r w:rsidRPr="00167D5B">
              <w:rPr>
                <w:rFonts w:ascii="Times New Roman" w:hAnsi="Times New Roman" w:cs="Times New Roman"/>
              </w:rPr>
              <w:t xml:space="preserve"> инфраструктуры.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E8630C" w:rsidRPr="00291426" w:rsidRDefault="00E8630C" w:rsidP="00291426">
            <w:pPr>
              <w:spacing w:line="317" w:lineRule="exact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291426">
            <w:pPr>
              <w:jc w:val="both"/>
              <w:rPr>
                <w:rFonts w:ascii="Times New Roman" w:hAnsi="Times New Roman" w:cs="Times New Roman"/>
              </w:rPr>
            </w:pPr>
            <w:r w:rsidRPr="00291426">
              <w:rPr>
                <w:rFonts w:ascii="Times New Roman" w:hAnsi="Times New Roman" w:cs="Times New Roman"/>
                <w:sz w:val="28"/>
                <w:szCs w:val="28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2</w:t>
            </w:r>
          </w:p>
        </w:tc>
        <w:tc>
          <w:tcPr>
            <w:tcW w:w="2606" w:type="dxa"/>
          </w:tcPr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8630C" w:rsidRPr="00167D5B" w:rsidRDefault="00E8630C" w:rsidP="00E8630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озеленения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территории</w:t>
            </w:r>
          </w:p>
        </w:tc>
        <w:tc>
          <w:tcPr>
            <w:tcW w:w="2274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Для каждого населенного пункта с числом жителей более 45 человек</w:t>
            </w:r>
          </w:p>
        </w:tc>
        <w:tc>
          <w:tcPr>
            <w:tcW w:w="1868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для жителей населенного пункта, на территории которого размещается объект, - не более 30 мин.</w:t>
            </w:r>
          </w:p>
        </w:tc>
        <w:tc>
          <w:tcPr>
            <w:tcW w:w="2289" w:type="dxa"/>
          </w:tcPr>
          <w:p w:rsidR="00E8630C" w:rsidRPr="00167D5B" w:rsidRDefault="00E8630C" w:rsidP="00E8630C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 проекта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генерального плана поселения, проекта по планировке территории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/>
        </w:tc>
        <w:tc>
          <w:tcPr>
            <w:tcW w:w="9037" w:type="dxa"/>
            <w:gridSpan w:val="4"/>
          </w:tcPr>
          <w:p w:rsidR="00E8630C" w:rsidRPr="00042CCA" w:rsidRDefault="00E8630C" w:rsidP="00042CCA">
            <w:pPr>
              <w:spacing w:after="60" w:line="27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E8630C" w:rsidRPr="00167D5B" w:rsidRDefault="00E8630C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Озеленение осуществлять в соответствии с проектом благоустройства</w:t>
            </w:r>
          </w:p>
        </w:tc>
      </w:tr>
      <w:tr w:rsidR="00E8630C" w:rsidTr="00042CCA">
        <w:tc>
          <w:tcPr>
            <w:tcW w:w="567" w:type="dxa"/>
          </w:tcPr>
          <w:p w:rsidR="00E8630C" w:rsidRDefault="00E8630C" w:rsidP="008F082E">
            <w:r>
              <w:t>3</w:t>
            </w:r>
          </w:p>
        </w:tc>
        <w:tc>
          <w:tcPr>
            <w:tcW w:w="2606" w:type="dxa"/>
          </w:tcPr>
          <w:p w:rsidR="00E8630C" w:rsidRPr="00167D5B" w:rsidRDefault="00E8630C" w:rsidP="00E8630C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  <w:b/>
                <w:bCs/>
              </w:rPr>
              <w:t>Детские</w:t>
            </w:r>
          </w:p>
          <w:p w:rsidR="00E8630C" w:rsidRPr="00167D5B" w:rsidRDefault="00E8630C" w:rsidP="00E8630C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площадки</w:t>
            </w:r>
          </w:p>
        </w:tc>
        <w:tc>
          <w:tcPr>
            <w:tcW w:w="2274" w:type="dxa"/>
          </w:tcPr>
          <w:p w:rsidR="008F5759" w:rsidRPr="00167D5B" w:rsidRDefault="008F5759" w:rsidP="008F5759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Не менее 2 объектов для каждого населенного пункта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численностью более 100 человек</w:t>
            </w:r>
          </w:p>
        </w:tc>
        <w:tc>
          <w:tcPr>
            <w:tcW w:w="1868" w:type="dxa"/>
          </w:tcPr>
          <w:p w:rsidR="00E8630C" w:rsidRPr="00167D5B" w:rsidRDefault="008F5759" w:rsidP="008F082E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Пешеходная доступность - 15 мин.</w:t>
            </w:r>
          </w:p>
        </w:tc>
        <w:tc>
          <w:tcPr>
            <w:tcW w:w="2289" w:type="dxa"/>
          </w:tcPr>
          <w:p w:rsidR="008F5759" w:rsidRPr="00167D5B" w:rsidRDefault="008F5759" w:rsidP="008F5759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eastAsia="Times New Roman" w:hAnsi="Times New Roman" w:cs="Times New Roman"/>
              </w:rPr>
              <w:t>При подготовке проекта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благоустройства</w:t>
            </w:r>
          </w:p>
        </w:tc>
      </w:tr>
      <w:tr w:rsidR="008F5759" w:rsidRPr="00167D5B" w:rsidTr="00042CCA">
        <w:tc>
          <w:tcPr>
            <w:tcW w:w="567" w:type="dxa"/>
          </w:tcPr>
          <w:p w:rsidR="008F5759" w:rsidRPr="00167D5B" w:rsidRDefault="008F5759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8F5759" w:rsidRPr="00042CCA" w:rsidRDefault="008F5759" w:rsidP="00042CCA">
            <w:pPr>
              <w:spacing w:line="317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Правила применения</w:t>
            </w:r>
          </w:p>
          <w:p w:rsidR="008F5759" w:rsidRPr="00167D5B" w:rsidRDefault="008F5759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При определении количества объектов необходимо учитывать 100% обеспеченность</w:t>
            </w:r>
          </w:p>
        </w:tc>
      </w:tr>
      <w:tr w:rsidR="00E8630C" w:rsidRPr="00167D5B" w:rsidTr="00042CCA">
        <w:tc>
          <w:tcPr>
            <w:tcW w:w="567" w:type="dxa"/>
          </w:tcPr>
          <w:p w:rsidR="00E8630C" w:rsidRPr="00167D5B" w:rsidRDefault="00E8630C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8F5759" w:rsidRPr="008A3A65" w:rsidRDefault="008F5759" w:rsidP="008F5759">
            <w:pPr>
              <w:rPr>
                <w:rFonts w:ascii="Times New Roman" w:hAnsi="Times New Roman" w:cs="Times New Roman"/>
                <w:b/>
              </w:rPr>
            </w:pPr>
            <w:r w:rsidRPr="008A3A65">
              <w:rPr>
                <w:rFonts w:ascii="Times New Roman" w:hAnsi="Times New Roman" w:cs="Times New Roman"/>
                <w:b/>
              </w:rPr>
              <w:t>Малые</w:t>
            </w:r>
          </w:p>
          <w:p w:rsidR="008F5759" w:rsidRPr="008A3A65" w:rsidRDefault="008A3A65" w:rsidP="008F57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архитектур</w:t>
            </w:r>
            <w:r w:rsidR="008F5759" w:rsidRPr="008A3A65">
              <w:rPr>
                <w:rFonts w:ascii="Times New Roman" w:hAnsi="Times New Roman" w:cs="Times New Roman"/>
                <w:b/>
              </w:rPr>
              <w:t>ные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8A3A65">
              <w:rPr>
                <w:rFonts w:ascii="Times New Roman" w:hAnsi="Times New Roman" w:cs="Times New Roman"/>
                <w:b/>
              </w:rPr>
              <w:t>формы</w:t>
            </w:r>
          </w:p>
        </w:tc>
        <w:tc>
          <w:tcPr>
            <w:tcW w:w="2274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 менее 1</w:t>
            </w:r>
          </w:p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объекта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на поселение</w:t>
            </w:r>
          </w:p>
        </w:tc>
        <w:tc>
          <w:tcPr>
            <w:tcW w:w="1868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Не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нормируется</w:t>
            </w:r>
          </w:p>
        </w:tc>
        <w:tc>
          <w:tcPr>
            <w:tcW w:w="2289" w:type="dxa"/>
          </w:tcPr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При подготовке</w:t>
            </w:r>
          </w:p>
          <w:p w:rsidR="008F5759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проекта</w:t>
            </w:r>
          </w:p>
          <w:p w:rsidR="00E8630C" w:rsidRPr="00167D5B" w:rsidRDefault="008F5759" w:rsidP="008F5759">
            <w:pPr>
              <w:rPr>
                <w:rFonts w:ascii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</w:rPr>
              <w:t>благоустройства</w:t>
            </w:r>
          </w:p>
        </w:tc>
      </w:tr>
      <w:tr w:rsidR="008F5759" w:rsidRPr="00167D5B" w:rsidTr="00042CCA">
        <w:tc>
          <w:tcPr>
            <w:tcW w:w="567" w:type="dxa"/>
          </w:tcPr>
          <w:p w:rsidR="008F5759" w:rsidRPr="00167D5B" w:rsidRDefault="008F5759" w:rsidP="008F0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8F5759" w:rsidRPr="00042CCA" w:rsidRDefault="008F5759" w:rsidP="00042C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применения</w:t>
            </w:r>
          </w:p>
          <w:p w:rsidR="008F5759" w:rsidRPr="00167D5B" w:rsidRDefault="008F5759" w:rsidP="00042CCA">
            <w:pPr>
              <w:jc w:val="both"/>
              <w:rPr>
                <w:rFonts w:ascii="Times New Roman" w:hAnsi="Times New Roman" w:cs="Times New Roman"/>
              </w:rPr>
            </w:pPr>
            <w:r w:rsidRPr="00042CCA">
              <w:rPr>
                <w:rFonts w:ascii="Times New Roman" w:hAnsi="Times New Roman" w:cs="Times New Roman"/>
                <w:sz w:val="28"/>
                <w:szCs w:val="28"/>
              </w:rPr>
              <w:t>Объекты целесообразно размещать в общественно-деловых зонах, местах массового отдыха населения</w:t>
            </w:r>
          </w:p>
        </w:tc>
      </w:tr>
    </w:tbl>
    <w:p w:rsidR="00E8630C" w:rsidRDefault="00E8630C" w:rsidP="008F082E">
      <w:pPr>
        <w:rPr>
          <w:rFonts w:ascii="Times New Roman" w:hAnsi="Times New Roman" w:cs="Times New Roman"/>
        </w:rPr>
      </w:pPr>
    </w:p>
    <w:p w:rsidR="008A3A65" w:rsidRPr="00167D5B" w:rsidRDefault="008A3A65" w:rsidP="008F082E">
      <w:pPr>
        <w:rPr>
          <w:rFonts w:ascii="Times New Roman" w:hAnsi="Times New Roman" w:cs="Times New Roman"/>
        </w:rPr>
      </w:pPr>
    </w:p>
    <w:p w:rsidR="008F5759" w:rsidRPr="00167D5B" w:rsidRDefault="00042CCA" w:rsidP="008F5759">
      <w:pPr>
        <w:keepNext/>
        <w:keepLines/>
        <w:spacing w:after="241" w:line="270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lang w:val="en-US"/>
        </w:rPr>
        <w:lastRenderedPageBreak/>
        <w:t>III</w:t>
      </w:r>
      <w:r w:rsidR="008F5759" w:rsidRPr="00167D5B">
        <w:rPr>
          <w:rFonts w:ascii="Times New Roman" w:eastAsia="Times New Roman" w:hAnsi="Times New Roman" w:cs="Times New Roman"/>
          <w:b/>
          <w:bCs/>
        </w:rPr>
        <w:t>. МАТЕРИАЛЫ ПО ОБОСНОВАНИЮ</w:t>
      </w:r>
      <w:bookmarkEnd w:id="5"/>
    </w:p>
    <w:p w:rsidR="008F5759" w:rsidRPr="008A3A65" w:rsidRDefault="008F5759" w:rsidP="008F5759">
      <w:pPr>
        <w:tabs>
          <w:tab w:val="left" w:pos="1465"/>
        </w:tabs>
        <w:spacing w:line="322" w:lineRule="exact"/>
        <w:ind w:right="760"/>
        <w:rPr>
          <w:rFonts w:ascii="Times New Roman" w:eastAsia="Times New Roman" w:hAnsi="Times New Roman" w:cs="Times New Roman"/>
          <w:b/>
        </w:rPr>
      </w:pPr>
      <w:r w:rsidRPr="00167D5B">
        <w:rPr>
          <w:rFonts w:ascii="Times New Roman" w:eastAsia="Times New Roman" w:hAnsi="Times New Roman" w:cs="Times New Roman"/>
        </w:rPr>
        <w:t xml:space="preserve">    </w:t>
      </w:r>
      <w:r w:rsidRPr="008A3A65">
        <w:rPr>
          <w:rFonts w:ascii="Times New Roman" w:eastAsia="Times New Roman" w:hAnsi="Times New Roman" w:cs="Times New Roman"/>
          <w:b/>
        </w:rPr>
        <w:t>3.1</w:t>
      </w:r>
      <w:r w:rsidR="008A3A65" w:rsidRPr="008A3A65">
        <w:rPr>
          <w:rFonts w:ascii="Times New Roman" w:eastAsia="Times New Roman" w:hAnsi="Times New Roman" w:cs="Times New Roman"/>
          <w:b/>
        </w:rPr>
        <w:t>.</w:t>
      </w:r>
      <w:r w:rsidRPr="008A3A65">
        <w:rPr>
          <w:rFonts w:ascii="Times New Roman" w:eastAsia="Times New Roman" w:hAnsi="Times New Roman" w:cs="Times New Roman"/>
          <w:b/>
        </w:rPr>
        <w:t xml:space="preserve">ОБОСНОВАНИЕ ВИДОВ ОБЪЕКТОВ МЕСТНОГО ЗНАЧЕНИЯ </w:t>
      </w:r>
    </w:p>
    <w:p w:rsidR="008F5759" w:rsidRPr="008A3A65" w:rsidRDefault="008F5759" w:rsidP="008F5759">
      <w:pPr>
        <w:tabs>
          <w:tab w:val="left" w:pos="1465"/>
        </w:tabs>
        <w:spacing w:line="322" w:lineRule="exact"/>
        <w:ind w:right="760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 xml:space="preserve">     ПОСЕЛЕНИЯ, ДЛЯ КОТОРЫХ ОПРЕДЕЛЯЮТСЯ РАСЧЕТНЫЕ</w:t>
      </w:r>
    </w:p>
    <w:p w:rsidR="008F5759" w:rsidRPr="008A3A65" w:rsidRDefault="008F5759" w:rsidP="008F5759">
      <w:pPr>
        <w:spacing w:after="300" w:line="322" w:lineRule="exact"/>
        <w:ind w:right="300"/>
        <w:jc w:val="center"/>
        <w:rPr>
          <w:rFonts w:ascii="Times New Roman" w:eastAsia="Times New Roman" w:hAnsi="Times New Roman" w:cs="Times New Roman"/>
          <w:b/>
        </w:rPr>
      </w:pPr>
      <w:r w:rsidRPr="008A3A65">
        <w:rPr>
          <w:rFonts w:ascii="Times New Roman" w:eastAsia="Times New Roman" w:hAnsi="Times New Roman" w:cs="Times New Roman"/>
          <w:b/>
        </w:rPr>
        <w:t>ПОКАЗАТЕЛИ</w:t>
      </w:r>
    </w:p>
    <w:p w:rsidR="008F5759" w:rsidRPr="00167D5B" w:rsidRDefault="008F5759" w:rsidP="00042CCA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 xml:space="preserve">Обоснование видов объектов местного значения поселения выполняется в целях определения объектов местного значения </w:t>
      </w:r>
      <w:proofErr w:type="gramStart"/>
      <w:r w:rsidRPr="00167D5B">
        <w:rPr>
          <w:rFonts w:ascii="Times New Roman" w:eastAsia="Times New Roman" w:hAnsi="Times New Roman" w:cs="Times New Roman"/>
        </w:rPr>
        <w:t>поселения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поселения.</w:t>
      </w:r>
    </w:p>
    <w:p w:rsidR="008F5759" w:rsidRPr="00167D5B" w:rsidRDefault="008F5759" w:rsidP="00042CCA">
      <w:pPr>
        <w:spacing w:line="322" w:lineRule="exact"/>
        <w:ind w:left="-567" w:right="360" w:firstLine="68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порядке, установленном статьей 16(3) Закона Иркутской области от 23 июля 2008 года № 59-оз «О градостроительной деятельности в Иркутской области».</w:t>
      </w:r>
    </w:p>
    <w:p w:rsidR="008F5759" w:rsidRPr="00167D5B" w:rsidRDefault="008F5759" w:rsidP="00042CCA">
      <w:pPr>
        <w:spacing w:line="322" w:lineRule="exact"/>
        <w:ind w:left="-567" w:right="360" w:firstLine="1482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>Согласно пункта 20 статьи 1 Градостроительного Кодекса Российской Федерации, под объектами местного значения понимаются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</w:t>
      </w:r>
      <w:r w:rsidRPr="00167D5B">
        <w:rPr>
          <w:rFonts w:ascii="Times New Roman" w:eastAsia="Times New Roman" w:hAnsi="Times New Roman" w:cs="Times New Roman"/>
        </w:rPr>
        <w:softHyphen/>
      </w:r>
      <w:r w:rsidR="008A3A65">
        <w:rPr>
          <w:rFonts w:ascii="Times New Roman" w:eastAsia="Times New Roman" w:hAnsi="Times New Roman" w:cs="Times New Roman"/>
        </w:rPr>
        <w:t>-</w:t>
      </w:r>
      <w:r w:rsidRPr="00167D5B">
        <w:rPr>
          <w:rFonts w:ascii="Times New Roman" w:eastAsia="Times New Roman" w:hAnsi="Times New Roman" w:cs="Times New Roman"/>
        </w:rPr>
        <w:t>экономическое развитие поселений.</w:t>
      </w:r>
      <w:proofErr w:type="gramEnd"/>
    </w:p>
    <w:p w:rsidR="008F5759" w:rsidRPr="00167D5B" w:rsidRDefault="008F5759" w:rsidP="00042CCA">
      <w:pPr>
        <w:spacing w:line="322" w:lineRule="exact"/>
        <w:ind w:left="-567" w:right="360" w:firstLine="1482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 xml:space="preserve">В настоящем документе принято, что к объектам местного значения поселения, оказывающим существенное влияние на </w:t>
      </w:r>
      <w:proofErr w:type="spellStart"/>
      <w:r w:rsidRPr="00167D5B">
        <w:rPr>
          <w:rFonts w:ascii="Times New Roman" w:eastAsia="Times New Roman" w:hAnsi="Times New Roman" w:cs="Times New Roman"/>
        </w:rPr>
        <w:t>социально</w:t>
      </w:r>
      <w:r w:rsidRPr="00167D5B">
        <w:rPr>
          <w:rFonts w:ascii="Times New Roman" w:eastAsia="Times New Roman" w:hAnsi="Times New Roman" w:cs="Times New Roman"/>
        </w:rPr>
        <w:softHyphen/>
        <w:t>экономическое</w:t>
      </w:r>
      <w:proofErr w:type="spellEnd"/>
      <w:r w:rsidRPr="00167D5B">
        <w:rPr>
          <w:rFonts w:ascii="Times New Roman" w:eastAsia="Times New Roman" w:hAnsi="Times New Roman" w:cs="Times New Roman"/>
        </w:rPr>
        <w:t xml:space="preserve"> развитие поселения, относятся объекты, если они оказывают или будут оказывать влияние на социально-экономическое развитие поселения в целом либо одновременно двух и более населенных пунктов, находящихся в границах поселения.</w:t>
      </w:r>
    </w:p>
    <w:p w:rsidR="008F5759" w:rsidRPr="00167D5B" w:rsidRDefault="008F5759" w:rsidP="00042CCA">
      <w:pPr>
        <w:spacing w:after="296" w:line="322" w:lineRule="exact"/>
        <w:ind w:left="-567" w:right="360" w:firstLine="1105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 xml:space="preserve">Виды объектов местного значения поселения, для которых определяются расчетные показатели минимально допустимого уровня обеспеченности объектами местного значения (пункт 1 части 5 статьи 23 Градостроительного кодекса Российской Федерации) и расчетные показатели максимально допустимого уровня территориальной доступности таких объектов для населения, определяется на основании полномочий органов местного самоуправления, которые в соответствии с Федеральным законом от 6 октября 2003 года </w:t>
      </w:r>
      <w:r w:rsidRPr="00167D5B">
        <w:rPr>
          <w:rFonts w:ascii="Times New Roman" w:eastAsia="Times New Roman" w:hAnsi="Times New Roman" w:cs="Times New Roman"/>
          <w:lang w:val="en-US"/>
        </w:rPr>
        <w:t>N</w:t>
      </w:r>
      <w:r w:rsidRPr="00167D5B">
        <w:rPr>
          <w:rFonts w:ascii="Times New Roman" w:eastAsia="Times New Roman" w:hAnsi="Times New Roman" w:cs="Times New Roman"/>
        </w:rPr>
        <w:t xml:space="preserve"> 131-Ф3 "Об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общих </w:t>
      </w:r>
      <w:proofErr w:type="gramStart"/>
      <w:r w:rsidRPr="00167D5B">
        <w:rPr>
          <w:rFonts w:ascii="Times New Roman" w:eastAsia="Times New Roman" w:hAnsi="Times New Roman" w:cs="Times New Roman"/>
        </w:rPr>
        <w:t>принципах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организации местного самоуправления в Российской Федерации" могут находиться в собственности поселения, в том числе в части создания и учёта объектов местного значения в различных областях (видах деятельности).</w:t>
      </w:r>
    </w:p>
    <w:p w:rsidR="003369DF" w:rsidRPr="00167D5B" w:rsidRDefault="003369DF" w:rsidP="00042CCA">
      <w:pPr>
        <w:spacing w:line="322" w:lineRule="exact"/>
        <w:ind w:left="-567" w:right="420" w:firstLine="1105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>Объекты местного значения поселения, указанные в пункте 1 части 5 статьи 23 Градостроительного Кодекса Российской Федерации, в областях,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населения, так же определены в части 2 3(1) Закона Иркутской области от 23 июля 2008 года № 59-оз «О</w:t>
      </w:r>
      <w:proofErr w:type="gramEnd"/>
      <w:r w:rsidRPr="00167D5B">
        <w:rPr>
          <w:rFonts w:ascii="Times New Roman" w:eastAsia="Times New Roman" w:hAnsi="Times New Roman" w:cs="Times New Roman"/>
        </w:rPr>
        <w:t xml:space="preserve"> </w:t>
      </w:r>
      <w:r w:rsidRPr="00167D5B">
        <w:rPr>
          <w:rFonts w:ascii="Times New Roman" w:eastAsia="Times New Roman" w:hAnsi="Times New Roman" w:cs="Times New Roman"/>
        </w:rPr>
        <w:lastRenderedPageBreak/>
        <w:t>градостроительной деятельности в Иркутской области» (далее - Закон № 59-оз).</w:t>
      </w:r>
    </w:p>
    <w:p w:rsidR="003369DF" w:rsidRPr="00167D5B" w:rsidRDefault="003369DF" w:rsidP="00042CCA">
      <w:pPr>
        <w:spacing w:line="322" w:lineRule="exact"/>
        <w:ind w:left="-567" w:right="420" w:firstLine="900"/>
        <w:jc w:val="both"/>
        <w:rPr>
          <w:rFonts w:ascii="Times New Roman" w:eastAsia="Times New Roman" w:hAnsi="Times New Roman" w:cs="Times New Roman"/>
        </w:rPr>
      </w:pPr>
      <w:r w:rsidRPr="00167D5B">
        <w:rPr>
          <w:rFonts w:ascii="Times New Roman" w:eastAsia="Times New Roman" w:hAnsi="Times New Roman" w:cs="Times New Roman"/>
        </w:rPr>
        <w:t>В целях обоснования расчетных показателей, в материалах по обоснованию, выполнено распределение различных видов объектов местного значения поселения по группам, относящихся к следующим областям:</w:t>
      </w:r>
    </w:p>
    <w:p w:rsidR="003369DF" w:rsidRPr="00167D5B" w:rsidRDefault="008A3A65" w:rsidP="00042CCA">
      <w:pPr>
        <w:tabs>
          <w:tab w:val="left" w:pos="2134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</w:t>
      </w:r>
      <w:r w:rsidR="003369DF" w:rsidRPr="00167D5B">
        <w:rPr>
          <w:rFonts w:ascii="Times New Roman" w:eastAsia="Times New Roman" w:hAnsi="Times New Roman" w:cs="Times New Roman"/>
        </w:rPr>
        <w:t>электро-, тепло</w:t>
      </w:r>
      <w:r>
        <w:rPr>
          <w:rFonts w:ascii="Times New Roman" w:eastAsia="Times New Roman" w:hAnsi="Times New Roman" w:cs="Times New Roman"/>
        </w:rPr>
        <w:t xml:space="preserve"> </w:t>
      </w:r>
      <w:r w:rsidR="006D08BB">
        <w:rPr>
          <w:rFonts w:ascii="Times New Roman" w:eastAsia="Times New Roman" w:hAnsi="Times New Roman" w:cs="Times New Roman"/>
        </w:rPr>
        <w:t>-</w:t>
      </w:r>
      <w:r w:rsidR="003369DF" w:rsidRPr="00167D5B">
        <w:rPr>
          <w:rFonts w:ascii="Times New Roman" w:eastAsia="Times New Roman" w:hAnsi="Times New Roman" w:cs="Times New Roman"/>
        </w:rPr>
        <w:t xml:space="preserve"> газо- и водоснабжение населения, водоотведение;</w:t>
      </w:r>
    </w:p>
    <w:p w:rsidR="003369DF" w:rsidRPr="00167D5B" w:rsidRDefault="008A3A65" w:rsidP="00042CCA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</w:t>
      </w:r>
      <w:r w:rsidR="003369DF" w:rsidRPr="00167D5B">
        <w:rPr>
          <w:rFonts w:ascii="Times New Roman" w:eastAsia="Times New Roman" w:hAnsi="Times New Roman" w:cs="Times New Roman"/>
        </w:rPr>
        <w:t>автомобильные дороги местного значения;</w:t>
      </w:r>
    </w:p>
    <w:p w:rsidR="003369DF" w:rsidRPr="00167D5B" w:rsidRDefault="008A3A65" w:rsidP="00042CCA">
      <w:pPr>
        <w:tabs>
          <w:tab w:val="left" w:pos="1827"/>
        </w:tabs>
        <w:spacing w:line="322" w:lineRule="exact"/>
        <w:ind w:left="-567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</w:t>
      </w:r>
      <w:r w:rsidR="003369DF" w:rsidRPr="00167D5B">
        <w:rPr>
          <w:rFonts w:ascii="Times New Roman" w:eastAsia="Times New Roman" w:hAnsi="Times New Roman" w:cs="Times New Roman"/>
        </w:rPr>
        <w:t>физическая культура и массовый спорт;</w:t>
      </w:r>
    </w:p>
    <w:p w:rsidR="003369DF" w:rsidRPr="00167D5B" w:rsidRDefault="008A3A65" w:rsidP="00042CCA">
      <w:pPr>
        <w:tabs>
          <w:tab w:val="left" w:pos="1866"/>
        </w:tabs>
        <w:spacing w:line="322" w:lineRule="exact"/>
        <w:ind w:left="-567" w:right="42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г) </w:t>
      </w:r>
      <w:r w:rsidR="003369DF" w:rsidRPr="00167D5B">
        <w:rPr>
          <w:rFonts w:ascii="Times New Roman" w:eastAsia="Times New Roman" w:hAnsi="Times New Roman" w:cs="Times New Roman"/>
        </w:rPr>
        <w:t>иные области в связи с решением вопросов местного значения поселения.</w:t>
      </w:r>
    </w:p>
    <w:p w:rsidR="003369DF" w:rsidRPr="00167D5B" w:rsidRDefault="003369DF" w:rsidP="00042CCA">
      <w:pPr>
        <w:spacing w:after="221" w:line="322" w:lineRule="exact"/>
        <w:ind w:left="-567" w:right="420" w:firstLine="1662"/>
        <w:jc w:val="both"/>
        <w:rPr>
          <w:rFonts w:ascii="Times New Roman" w:eastAsia="Times New Roman" w:hAnsi="Times New Roman" w:cs="Times New Roman"/>
        </w:rPr>
      </w:pPr>
      <w:proofErr w:type="gramStart"/>
      <w:r w:rsidRPr="00167D5B">
        <w:rPr>
          <w:rFonts w:ascii="Times New Roman" w:eastAsia="Times New Roman" w:hAnsi="Times New Roman" w:cs="Times New Roman"/>
        </w:rPr>
        <w:t>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  <w:proofErr w:type="gramEnd"/>
    </w:p>
    <w:p w:rsidR="003369DF" w:rsidRPr="00167D5B" w:rsidRDefault="003369DF" w:rsidP="003369DF">
      <w:pPr>
        <w:spacing w:after="221" w:line="322" w:lineRule="exact"/>
        <w:ind w:left="800" w:right="420" w:firstLine="720"/>
        <w:jc w:val="both"/>
        <w:rPr>
          <w:rFonts w:ascii="Times New Roman" w:eastAsia="Times New Roman" w:hAnsi="Times New Roman" w:cs="Times New Roman"/>
        </w:rPr>
      </w:pPr>
    </w:p>
    <w:p w:rsidR="003369DF" w:rsidRPr="00042CCA" w:rsidRDefault="00042CCA" w:rsidP="00042CCA">
      <w:pPr>
        <w:spacing w:after="306" w:line="27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 w:rsidR="003369DF" w:rsidRPr="00042CC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объектов местного значения</w:t>
      </w:r>
    </w:p>
    <w:p w:rsidR="003369DF" w:rsidRPr="00167D5B" w:rsidRDefault="003369DF" w:rsidP="003369DF">
      <w:pPr>
        <w:spacing w:after="306" w:line="270" w:lineRule="exact"/>
        <w:ind w:left="304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103"/>
        <w:gridCol w:w="4501"/>
      </w:tblGrid>
      <w:tr w:rsidR="003369DF" w:rsidRPr="00167D5B" w:rsidTr="00042CCA">
        <w:tc>
          <w:tcPr>
            <w:tcW w:w="5103" w:type="dxa"/>
          </w:tcPr>
          <w:p w:rsidR="003369DF" w:rsidRPr="00167D5B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Наименование вида объекта местного значения, для которого обосновываются расчетные показатели</w:t>
            </w:r>
          </w:p>
        </w:tc>
        <w:tc>
          <w:tcPr>
            <w:tcW w:w="4501" w:type="dxa"/>
          </w:tcPr>
          <w:p w:rsidR="003369DF" w:rsidRPr="00167D5B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67D5B">
              <w:rPr>
                <w:rFonts w:ascii="Times New Roman" w:hAnsi="Times New Roman" w:cs="Times New Roman"/>
                <w:b/>
                <w:bCs/>
              </w:rPr>
              <w:t>Обоснование включения объекта в перечень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4501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Подпункт </w:t>
            </w:r>
            <w:r w:rsidR="008A3A65">
              <w:rPr>
                <w:rFonts w:ascii="Times New Roman" w:hAnsi="Times New Roman" w:cs="Times New Roman"/>
              </w:rPr>
              <w:t>а) пункта 1 части 5 статьи 23 Г</w:t>
            </w:r>
            <w:r w:rsidRPr="001C296A">
              <w:rPr>
                <w:rFonts w:ascii="Times New Roman" w:hAnsi="Times New Roman" w:cs="Times New Roman"/>
              </w:rPr>
              <w:t>радостроительного кодекса Российской Федерации: «электро-, тепл</w:t>
            </w:r>
            <w:proofErr w:type="gramStart"/>
            <w:r w:rsidRPr="001C296A">
              <w:rPr>
                <w:rFonts w:ascii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hAnsi="Times New Roman" w:cs="Times New Roman"/>
              </w:rPr>
              <w:t>, газо- и водосна</w:t>
            </w:r>
            <w:r w:rsidR="00042CCA">
              <w:rPr>
                <w:rFonts w:ascii="Times New Roman" w:hAnsi="Times New Roman" w:cs="Times New Roman"/>
              </w:rPr>
              <w:t>бжение населения, водоотведение</w:t>
            </w:r>
            <w:r w:rsidRPr="001C296A">
              <w:rPr>
                <w:rFonts w:ascii="Times New Roman" w:hAnsi="Times New Roman" w:cs="Times New Roman"/>
              </w:rPr>
              <w:t>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4501" w:type="dxa"/>
          </w:tcPr>
          <w:p w:rsidR="00CF7490" w:rsidRPr="001C296A" w:rsidRDefault="00CF7490" w:rsidP="00CF7490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4 части 1 статьи 14 Федерального закона от 6 октября</w:t>
            </w:r>
            <w:r w:rsidR="00042CCA">
              <w:rPr>
                <w:rFonts w:ascii="Times New Roman" w:hAnsi="Times New Roman" w:cs="Times New Roman"/>
              </w:rPr>
              <w:t xml:space="preserve"> 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131-ФЗ «Об общих принципах организации местного самоуправления в Российской Федерации»: «организация в границах поселения электро-, тепл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, газо- и водоснабжения населения, водоотведения, снабжения населения топливом в пределах полномочий, установленных законода</w:t>
            </w:r>
            <w:r w:rsidR="00042CCA">
              <w:rPr>
                <w:rFonts w:ascii="Times New Roman" w:eastAsia="Times New Roman" w:hAnsi="Times New Roman" w:cs="Times New Roman"/>
              </w:rPr>
              <w:t>тельством Российской Федерации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4501" w:type="dxa"/>
          </w:tcPr>
          <w:p w:rsidR="00CF7490" w:rsidRPr="001C296A" w:rsidRDefault="00CF7490" w:rsidP="00CF7490">
            <w:pPr>
              <w:numPr>
                <w:ilvl w:val="0"/>
                <w:numId w:val="11"/>
              </w:numPr>
              <w:tabs>
                <w:tab w:val="left" w:pos="2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Пункт 1 части 3 статьи 3(1) Закона Иркутской области от 23 июля 2008 года № 59-оз «О градостроительной деятельности в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Иркутской области»: «объекты капитального строительства, в том числе линейные объекты, электро-, тепл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, газо- и водосна</w:t>
            </w:r>
            <w:r w:rsidR="00042CCA">
              <w:rPr>
                <w:rFonts w:ascii="Times New Roman" w:eastAsia="Times New Roman" w:hAnsi="Times New Roman" w:cs="Times New Roman"/>
              </w:rPr>
              <w:t>бжения населения, водоотведения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Объекты водоснабжения</w:t>
            </w:r>
          </w:p>
        </w:tc>
        <w:tc>
          <w:tcPr>
            <w:tcW w:w="4501" w:type="dxa"/>
          </w:tcPr>
          <w:p w:rsidR="00CF7490" w:rsidRPr="001C296A" w:rsidRDefault="00CF7490" w:rsidP="00CF7490">
            <w:pPr>
              <w:numPr>
                <w:ilvl w:val="0"/>
                <w:numId w:val="11"/>
              </w:numPr>
              <w:tabs>
                <w:tab w:val="left" w:pos="370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водоотведения</w:t>
            </w:r>
          </w:p>
        </w:tc>
        <w:tc>
          <w:tcPr>
            <w:tcW w:w="4501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042CCA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Автомобильные дороги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улично</w:t>
            </w:r>
            <w:r w:rsidRPr="001C296A">
              <w:rPr>
                <w:rFonts w:ascii="Times New Roman" w:hAnsi="Times New Roman" w:cs="Times New Roman"/>
              </w:rPr>
              <w:softHyphen/>
              <w:t>дорожной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сети населенного пункта с твердым покрытием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2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 w:rsidR="00042CCA">
              <w:rPr>
                <w:rFonts w:ascii="Times New Roman" w:eastAsia="Times New Roman" w:hAnsi="Times New Roman" w:cs="Times New Roman"/>
              </w:rPr>
              <w:t>б)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«автомобильные дороги местного значения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Парковка (парковочные места)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Пункт 5 части 1 статьи 14 Федерального закона от 6 октября 2003 года № 131-ФЗ «Об общих </w:t>
            </w:r>
            <w:r w:rsidRPr="001C296A">
              <w:rPr>
                <w:rFonts w:ascii="Times New Roman" w:eastAsia="Times New Roman" w:hAnsi="Times New Roman" w:cs="Times New Roman"/>
              </w:rPr>
              <w:t>принципах организации местного самоуправления в Российской Федерации»: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Автобусные остановки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3"/>
              </w:numPr>
              <w:tabs>
                <w:tab w:val="left" w:pos="298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Пункт 2 части 3 статьи 3(1) Закона Иркутской области от 23 июля 2008 года № 59-оз «О градостроительной деятельности в Иркутской области»: «автомобильные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дороги местного значения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Открытая спортивная площадка с искусственным покрытием, в том числе: стадион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3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4501" w:type="dxa"/>
          </w:tcPr>
          <w:p w:rsidR="003369DF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042CCA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Дом культуры и творчества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4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</w:t>
            </w:r>
            <w:r w:rsidR="00042CCA">
              <w:rPr>
                <w:rFonts w:ascii="Times New Roman" w:eastAsia="Times New Roman" w:hAnsi="Times New Roman" w:cs="Times New Roman"/>
              </w:rPr>
              <w:t xml:space="preserve">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Муниципальный архив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4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12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организации досуга и обеспечения жителей поселения услугами организаций культуры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Муниципальные библиотеки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4"/>
              </w:numPr>
              <w:tabs>
                <w:tab w:val="left" w:pos="44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11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3369DF" w:rsidRPr="001C296A" w:rsidRDefault="003369DF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369DF" w:rsidTr="00042CCA">
        <w:tc>
          <w:tcPr>
            <w:tcW w:w="5103" w:type="dxa"/>
          </w:tcPr>
          <w:p w:rsidR="003369DF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Специально оборудованные места массового </w:t>
            </w:r>
            <w:r w:rsidRPr="001C296A">
              <w:rPr>
                <w:rFonts w:ascii="Times New Roman" w:hAnsi="Times New Roman" w:cs="Times New Roman"/>
              </w:rPr>
              <w:lastRenderedPageBreak/>
              <w:t>отдыха населения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 xml:space="preserve">Подпункт г) пункта 1 части 5 статьи 23 Градостроительного кодекса Российской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поселения;».</w:t>
            </w:r>
          </w:p>
          <w:p w:rsidR="003369DF" w:rsidRPr="001C296A" w:rsidRDefault="00911B3A" w:rsidP="00911B3A">
            <w:p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.».</w:t>
            </w:r>
            <w:proofErr w:type="gramEnd"/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Противопожарный водоем (резервуар)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 городского округа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numPr>
                <w:ilvl w:val="0"/>
                <w:numId w:val="17"/>
              </w:numPr>
              <w:tabs>
                <w:tab w:val="left" w:pos="470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9 части 1 статьи 14 Федерального закона от 6 октября 2003 года № 131-ФЗ «Об общих принципах организации местного самоуправления в Российской Федерации»: «обеспечение первичных мер пожарной безопасности в границах населенных пунктов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hAnsi="Times New Roman" w:cs="Times New Roman"/>
              </w:rPr>
              <w:t>.».</w:t>
            </w:r>
            <w:proofErr w:type="gramEnd"/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Часть 3 статьи 14 Федерального закона от 6 октября 2003 года № 131- ФЗ «Об общих принципах организации местного самоуправления в Российской Федерации».</w:t>
            </w:r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Общественные кладбища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1.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2.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 xml:space="preserve">Пункт 22 части 1 статьи 14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Федерального закона от 6 октября 2003 года № 131-ФЗ «Об общих принципах организации местного самоуправления в Российской Федерации»: «организация ритуальных услуг и содержание мест захоронения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3.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Пункт 10 части 3 статьи 3(1) Закона Иркутской области от 23 июля 2008 года № 59-оз «О градостроительной деятельности в Иркутской области»: «объекты, включая земельные участки, предназначенные для организации ритуальных услуг и содержания мест захоронения».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4.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5.</w:t>
            </w:r>
            <w:r w:rsidRPr="001C296A">
              <w:rPr>
                <w:rFonts w:ascii="Times New Roman" w:eastAsia="Times New Roman" w:hAnsi="Times New Roman" w:cs="Times New Roman"/>
              </w:rPr>
              <w:tab/>
              <w:t>Статья 1 Закона Иркутской области от 28 ноября 2014 года № 138-ОЗ «О закреплении за сельскими поселениями Иркутской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Объекты связи</w:t>
            </w:r>
          </w:p>
        </w:tc>
        <w:tc>
          <w:tcPr>
            <w:tcW w:w="4501" w:type="dxa"/>
            <w:vMerge w:val="restart"/>
          </w:tcPr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</w:t>
            </w:r>
            <w:r w:rsidR="007E5051">
              <w:rPr>
                <w:rFonts w:ascii="Times New Roman" w:eastAsia="Times New Roman" w:hAnsi="Times New Roman" w:cs="Times New Roman"/>
              </w:rPr>
              <w:t>г) пункта 1 части 5 статьи 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456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Федерации»: «создание условий для обеспечения жителей поселения услугами связи, общественного питания, т</w:t>
            </w:r>
            <w:r w:rsidR="007E5051">
              <w:rPr>
                <w:rFonts w:ascii="Times New Roman" w:eastAsia="Times New Roman" w:hAnsi="Times New Roman" w:cs="Times New Roman"/>
              </w:rPr>
              <w:t>орговли и бытового обслуживания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911B3A" w:rsidRPr="001C296A" w:rsidRDefault="00911B3A" w:rsidP="00911B3A">
            <w:pPr>
              <w:numPr>
                <w:ilvl w:val="0"/>
                <w:numId w:val="18"/>
              </w:numPr>
              <w:tabs>
                <w:tab w:val="left" w:pos="42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</w:t>
            </w:r>
            <w:r w:rsidR="007E5051"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911B3A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</w:t>
            </w:r>
            <w:r w:rsidRPr="001C296A">
              <w:rPr>
                <w:rFonts w:ascii="Times New Roman" w:hAnsi="Times New Roman" w:cs="Times New Roman"/>
              </w:rPr>
              <w:lastRenderedPageBreak/>
              <w:t xml:space="preserve">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F7490" w:rsidTr="00042CCA">
        <w:tc>
          <w:tcPr>
            <w:tcW w:w="5103" w:type="dxa"/>
          </w:tcPr>
          <w:p w:rsidR="00CF7490" w:rsidRPr="001C296A" w:rsidRDefault="00CF7490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>Специализированный жилищный фонд (жилые помещения маневренного фонда)</w:t>
            </w:r>
          </w:p>
        </w:tc>
        <w:tc>
          <w:tcPr>
            <w:tcW w:w="4501" w:type="dxa"/>
          </w:tcPr>
          <w:p w:rsidR="00911B3A" w:rsidRPr="001C296A" w:rsidRDefault="00911B3A" w:rsidP="00911B3A">
            <w:pPr>
              <w:numPr>
                <w:ilvl w:val="0"/>
                <w:numId w:val="19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Пункт 6 части 1 статьи 14 Федерального закона от 6 октября 2003 года № 131-ФЗ «Об общих </w:t>
            </w:r>
            <w:r w:rsidRPr="001C296A">
              <w:rPr>
                <w:rFonts w:ascii="Times New Roman" w:eastAsia="Times New Roman" w:hAnsi="Times New Roman" w:cs="Times New Roman"/>
              </w:rPr>
              <w:t>принципах организации местного самоуправления в Российской Федерации»: «организация строительства и содержания муниципального жилищного фонда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;»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911B3A" w:rsidRPr="001C296A" w:rsidRDefault="00911B3A" w:rsidP="00911B3A">
            <w:pPr>
              <w:numPr>
                <w:ilvl w:val="0"/>
                <w:numId w:val="20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объекты».</w:t>
            </w:r>
          </w:p>
          <w:p w:rsidR="00911B3A" w:rsidRPr="001C296A" w:rsidRDefault="00911B3A" w:rsidP="00911B3A">
            <w:pPr>
              <w:numPr>
                <w:ilvl w:val="0"/>
                <w:numId w:val="20"/>
              </w:numPr>
              <w:tabs>
                <w:tab w:val="left" w:pos="365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</w:p>
          <w:p w:rsidR="00CF7490" w:rsidRPr="001C296A" w:rsidRDefault="00911B3A" w:rsidP="00911B3A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Статья 1 Закона Иркутской области от 28 ноября 2014 года № 138-ОЗ «О закреплении за сельскими поселениями Ирку</w:t>
            </w:r>
            <w:r w:rsidR="007E5051">
              <w:rPr>
                <w:rFonts w:ascii="Times New Roman" w:hAnsi="Times New Roman" w:cs="Times New Roman"/>
              </w:rPr>
              <w:t>тской области вопросов местного</w:t>
            </w:r>
            <w:r w:rsidRPr="001C296A">
              <w:rPr>
                <w:rFonts w:ascii="Times New Roman" w:hAnsi="Times New Roman" w:cs="Times New Roman"/>
              </w:rPr>
              <w:t xml:space="preserve"> значения».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4501" w:type="dxa"/>
            <w:vMerge w:val="restart"/>
          </w:tcPr>
          <w:p w:rsidR="00911B3A" w:rsidRPr="001C296A" w:rsidRDefault="00911B3A" w:rsidP="00911B3A">
            <w:pPr>
              <w:numPr>
                <w:ilvl w:val="0"/>
                <w:numId w:val="21"/>
              </w:numPr>
              <w:tabs>
                <w:tab w:val="left" w:pos="3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Подпункт г) пункта 1 части 5 статьи </w:t>
            </w:r>
            <w:r w:rsidR="007E5051">
              <w:rPr>
                <w:rFonts w:ascii="Times New Roman" w:eastAsia="Times New Roman" w:hAnsi="Times New Roman" w:cs="Times New Roman"/>
              </w:rPr>
              <w:t>23 Г</w:t>
            </w:r>
            <w:r w:rsidRPr="001C296A">
              <w:rPr>
                <w:rFonts w:ascii="Times New Roman" w:eastAsia="Times New Roman" w:hAnsi="Times New Roman" w:cs="Times New Roman"/>
              </w:rPr>
              <w:t>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6D08BB" w:rsidRPr="001C296A" w:rsidRDefault="00911B3A" w:rsidP="006D08B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</w:t>
            </w:r>
            <w:r w:rsidR="006D08BB">
              <w:rPr>
                <w:rFonts w:ascii="Times New Roman" w:hAnsi="Times New Roman" w:cs="Times New Roman"/>
              </w:rPr>
              <w:t xml:space="preserve"> </w:t>
            </w:r>
            <w:r w:rsidR="006D08BB" w:rsidRPr="001C296A">
              <w:rPr>
                <w:rFonts w:ascii="Times New Roman" w:eastAsia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</w:t>
            </w:r>
            <w:proofErr w:type="gramStart"/>
            <w:r w:rsidR="006D08BB" w:rsidRPr="001C296A">
              <w:rPr>
                <w:rFonts w:ascii="Times New Roman" w:eastAsia="Times New Roman" w:hAnsi="Times New Roman" w:cs="Times New Roman"/>
              </w:rPr>
              <w:t>,»</w:t>
            </w:r>
            <w:proofErr w:type="gramEnd"/>
            <w:r w:rsidR="006D08BB" w:rsidRPr="001C296A">
              <w:rPr>
                <w:rFonts w:ascii="Times New Roman" w:eastAsia="Times New Roman" w:hAnsi="Times New Roman" w:cs="Times New Roman"/>
              </w:rPr>
              <w:t>.</w:t>
            </w:r>
          </w:p>
          <w:p w:rsidR="006D08BB" w:rsidRPr="001C296A" w:rsidRDefault="006D08BB" w:rsidP="006D08BB">
            <w:pPr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Пункт 14 части 3 статьи 3(1) Закона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Иркутской области от 23 июля 2008 года № 59-оз «О градостроительной деятельности в Ир</w:t>
            </w:r>
            <w:r>
              <w:rPr>
                <w:rFonts w:ascii="Times New Roman" w:eastAsia="Times New Roman" w:hAnsi="Times New Roman" w:cs="Times New Roman"/>
              </w:rPr>
              <w:t>кутской области»: «иные объекты</w:t>
            </w:r>
            <w:r w:rsidRPr="001C296A">
              <w:rPr>
                <w:rFonts w:ascii="Times New Roman" w:eastAsia="Times New Roman" w:hAnsi="Times New Roman" w:cs="Times New Roman"/>
              </w:rPr>
              <w:t>».</w:t>
            </w:r>
          </w:p>
          <w:p w:rsidR="006D08BB" w:rsidRPr="001C296A" w:rsidRDefault="006D08BB" w:rsidP="006D08BB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6D08BB" w:rsidRPr="001C296A" w:rsidRDefault="006D08BB" w:rsidP="006D08BB">
            <w:pPr>
              <w:numPr>
                <w:ilvl w:val="0"/>
                <w:numId w:val="22"/>
              </w:numPr>
              <w:tabs>
                <w:tab w:val="left" w:pos="422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.».</w:t>
            </w:r>
            <w:proofErr w:type="gramEnd"/>
          </w:p>
          <w:p w:rsidR="006D08BB" w:rsidRPr="006D08BB" w:rsidRDefault="006D08BB" w:rsidP="006D08B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296A">
              <w:rPr>
                <w:rFonts w:ascii="Times New Roman" w:hAnsi="Times New Roman" w:cs="Times New Roman"/>
              </w:rPr>
              <w:t xml:space="preserve">Часть 3 статьи 14 Федерального закона от 6 октября 2003 года </w:t>
            </w:r>
            <w:r w:rsidRPr="001C296A">
              <w:rPr>
                <w:rFonts w:ascii="Times New Roman" w:hAnsi="Times New Roman" w:cs="Times New Roman"/>
                <w:lang w:val="en-US"/>
              </w:rPr>
              <w:t>N</w:t>
            </w:r>
            <w:r w:rsidRPr="001C296A">
              <w:rPr>
                <w:rFonts w:ascii="Times New Roman" w:hAnsi="Times New Roman" w:cs="Times New Roman"/>
              </w:rPr>
              <w:t xml:space="preserve"> 131- ФЗ «Об общих принципах организации местного самоуправления в Российской Федерации».</w:t>
            </w:r>
            <w:r>
              <w:t xml:space="preserve"> </w:t>
            </w:r>
            <w:r w:rsidRPr="006D08BB">
              <w:rPr>
                <w:rFonts w:ascii="Times New Roman" w:hAnsi="Times New Roman" w:cs="Times New Roman"/>
              </w:rPr>
              <w:t>указателей с наименованиями улиц и номерами домов, размещение и содержание малых архитектурных форм),».</w:t>
            </w:r>
            <w:proofErr w:type="gramEnd"/>
          </w:p>
          <w:p w:rsidR="00911B3A" w:rsidRPr="006D08BB" w:rsidRDefault="006D08BB" w:rsidP="006D08BB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6D08BB">
              <w:rPr>
                <w:rFonts w:ascii="Times New Roman" w:hAnsi="Times New Roman" w:cs="Times New Roman"/>
              </w:rPr>
              <w:t>5.</w:t>
            </w:r>
            <w:r w:rsidRPr="006D08BB">
              <w:rPr>
                <w:rFonts w:ascii="Times New Roman" w:hAnsi="Times New Roman" w:cs="Times New Roman"/>
              </w:rPr>
              <w:tab/>
              <w:t>Пункт 14 части 3 статьи 3(1) Закона Иркутской области от 23 июля 2008 года № 59-оз «О градостроительной деятельности в Иркут</w:t>
            </w:r>
            <w:r>
              <w:rPr>
                <w:rFonts w:ascii="Times New Roman" w:hAnsi="Times New Roman" w:cs="Times New Roman"/>
              </w:rPr>
              <w:t xml:space="preserve">ской области»: «иные объекты». </w:t>
            </w:r>
            <w:r w:rsidRPr="006D08BB">
              <w:rPr>
                <w:rFonts w:ascii="Times New Roman" w:hAnsi="Times New Roman" w:cs="Times New Roman"/>
              </w:rPr>
              <w:t>Часть 3 статьи 14 Федерального закона от 6 октября 2003 года N 131- ФЗ «Об общих принципах организации местного самоуправления в Российской Федерации».</w:t>
            </w: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Объекты озеленения территории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1B3A" w:rsidTr="00042CCA">
        <w:tc>
          <w:tcPr>
            <w:tcW w:w="5103" w:type="dxa"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  <w:tc>
          <w:tcPr>
            <w:tcW w:w="4501" w:type="dxa"/>
            <w:vMerge/>
          </w:tcPr>
          <w:p w:rsidR="00911B3A" w:rsidRPr="001C296A" w:rsidRDefault="00911B3A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1B3A" w:rsidRPr="00042CCA" w:rsidRDefault="00911B3A" w:rsidP="00911B3A">
      <w:pPr>
        <w:spacing w:before="274" w:after="301" w:line="270" w:lineRule="exact"/>
        <w:ind w:right="160"/>
        <w:jc w:val="center"/>
        <w:rPr>
          <w:rFonts w:ascii="Times New Roman" w:eastAsia="Times New Roman" w:hAnsi="Times New Roman" w:cs="Times New Roman"/>
          <w:b/>
        </w:rPr>
      </w:pPr>
      <w:r w:rsidRPr="00042CCA">
        <w:rPr>
          <w:rFonts w:ascii="Times New Roman" w:eastAsia="Times New Roman" w:hAnsi="Times New Roman" w:cs="Times New Roman"/>
          <w:b/>
        </w:rPr>
        <w:lastRenderedPageBreak/>
        <w:t>3.2. ОБОСНОВАНИЕ РАСЧЕТНЫХ ПОКАЗАТЕЛЕЙ</w:t>
      </w:r>
    </w:p>
    <w:p w:rsidR="00A0104C" w:rsidRPr="001C296A" w:rsidRDefault="00A0104C" w:rsidP="00A0104C">
      <w:pPr>
        <w:rPr>
          <w:rFonts w:ascii="Times New Roman" w:eastAsia="Times New Roman" w:hAnsi="Times New Roman" w:cs="Times New Roman"/>
          <w:b/>
          <w:bCs/>
        </w:rPr>
      </w:pPr>
      <w:r w:rsidRPr="001C296A">
        <w:rPr>
          <w:rFonts w:ascii="Times New Roman" w:eastAsia="Times New Roman" w:hAnsi="Times New Roman" w:cs="Times New Roman"/>
          <w:b/>
          <w:bCs/>
        </w:rPr>
        <w:t>3.2.1.Обоснование расчетных показателей в области электро-, тепл</w:t>
      </w:r>
      <w:proofErr w:type="gramStart"/>
      <w:r w:rsidRPr="001C296A">
        <w:rPr>
          <w:rFonts w:ascii="Times New Roman" w:eastAsia="Times New Roman" w:hAnsi="Times New Roman" w:cs="Times New Roman"/>
          <w:b/>
          <w:bCs/>
        </w:rPr>
        <w:t>о-</w:t>
      </w:r>
      <w:proofErr w:type="gramEnd"/>
      <w:r w:rsidRPr="001C296A">
        <w:rPr>
          <w:rFonts w:ascii="Times New Roman" w:eastAsia="Times New Roman" w:hAnsi="Times New Roman" w:cs="Times New Roman"/>
          <w:b/>
          <w:bCs/>
        </w:rPr>
        <w:t>, газо- и водоснабжения населения, водоотведения</w:t>
      </w:r>
    </w:p>
    <w:tbl>
      <w:tblPr>
        <w:tblStyle w:val="a6"/>
        <w:tblW w:w="0" w:type="auto"/>
        <w:tblInd w:w="-459" w:type="dxa"/>
        <w:tblLook w:val="04A0"/>
      </w:tblPr>
      <w:tblGrid>
        <w:gridCol w:w="711"/>
        <w:gridCol w:w="2975"/>
        <w:gridCol w:w="3260"/>
        <w:gridCol w:w="2658"/>
      </w:tblGrid>
      <w:tr w:rsidR="00A0104C" w:rsidRPr="001C296A" w:rsidTr="0085127D">
        <w:tc>
          <w:tcPr>
            <w:tcW w:w="711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5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658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Обоснование расчетных показателей максимально допустимого уровня территориальной доступности </w:t>
            </w:r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объектов</w:t>
            </w:r>
          </w:p>
        </w:tc>
      </w:tr>
      <w:tr w:rsidR="00A0104C" w:rsidRPr="001C296A" w:rsidTr="0085127D">
        <w:tc>
          <w:tcPr>
            <w:tcW w:w="711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975" w:type="dxa"/>
          </w:tcPr>
          <w:p w:rsidR="00A0104C" w:rsidRPr="001C296A" w:rsidRDefault="00A0104C" w:rsidP="00A0104C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A0104C" w:rsidRPr="001C296A" w:rsidRDefault="00A0104C" w:rsidP="00A0104C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электроснабжен</w:t>
            </w:r>
            <w:r w:rsidRPr="001C296A">
              <w:rPr>
                <w:rFonts w:ascii="Times New Roman" w:hAnsi="Times New Roman" w:cs="Times New Roman"/>
                <w:b/>
                <w:bCs/>
              </w:rPr>
              <w:t>ия</w:t>
            </w:r>
          </w:p>
        </w:tc>
        <w:tc>
          <w:tcPr>
            <w:tcW w:w="3260" w:type="dxa"/>
          </w:tcPr>
          <w:p w:rsidR="00A0104C" w:rsidRPr="001C296A" w:rsidRDefault="00A0104C" w:rsidP="00A0104C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 рассчитывается по формуле:</w:t>
            </w:r>
          </w:p>
          <w:p w:rsidR="00A0104C" w:rsidRPr="001C296A" w:rsidRDefault="00A0104C" w:rsidP="00A0104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 где</w:t>
            </w:r>
          </w:p>
          <w:p w:rsidR="00A0104C" w:rsidRPr="001C296A" w:rsidRDefault="00A0104C" w:rsidP="00A0104C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электроэнергии на 1 человека в год;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на 1 января 2014года.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II рассчитывается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 формуле: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hAnsi="Times New Roman" w:cs="Times New Roman"/>
              </w:rPr>
              <w:t>Нрс</w:t>
            </w:r>
            <w:proofErr w:type="spellEnd"/>
            <w:r w:rsidRPr="001C296A">
              <w:rPr>
                <w:rFonts w:ascii="Times New Roman" w:hAnsi="Times New Roman" w:cs="Times New Roman"/>
              </w:rPr>
              <w:t>.,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где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норма потребления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электроэнергии на 1 человека </w:t>
            </w:r>
            <w:proofErr w:type="gramStart"/>
            <w:r w:rsidRPr="001C296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год;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 состоянию на </w:t>
            </w:r>
            <w:proofErr w:type="gramStart"/>
            <w:r w:rsidRPr="001C296A">
              <w:rPr>
                <w:rFonts w:ascii="Times New Roman" w:hAnsi="Times New Roman" w:cs="Times New Roman"/>
              </w:rPr>
              <w:t>расчетный</w:t>
            </w:r>
            <w:proofErr w:type="gramEnd"/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срок.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III рассчитывается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 формуле: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.*СЖ,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где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норм потребления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электроэнергии на 1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животного в год;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СЖ - количество</w:t>
            </w:r>
          </w:p>
          <w:p w:rsidR="00A0104C" w:rsidRPr="001C296A" w:rsidRDefault="00A0104C" w:rsidP="00A0104C">
            <w:pPr>
              <w:pStyle w:val="a7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сельскохозяйственных</w:t>
            </w:r>
          </w:p>
          <w:p w:rsidR="00A0104C" w:rsidRPr="001C296A" w:rsidRDefault="00A0104C" w:rsidP="00A0104C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животных.</w:t>
            </w:r>
          </w:p>
        </w:tc>
        <w:tc>
          <w:tcPr>
            <w:tcW w:w="2658" w:type="dxa"/>
          </w:tcPr>
          <w:p w:rsidR="00A0104C" w:rsidRPr="001C296A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100%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</w:t>
            </w:r>
          </w:p>
        </w:tc>
      </w:tr>
      <w:tr w:rsidR="00A0104C" w:rsidTr="00042CCA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A0104C" w:rsidRPr="0085127D" w:rsidRDefault="00A0104C" w:rsidP="00A0104C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A0104C" w:rsidRPr="001C296A" w:rsidRDefault="00A0104C" w:rsidP="0085127D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85127D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</w:t>
            </w:r>
            <w:r w:rsidR="0085127D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</w:t>
            </w:r>
            <w:r w:rsidR="0085127D">
              <w:rPr>
                <w:rFonts w:ascii="Times New Roman" w:hAnsi="Times New Roman" w:cs="Times New Roman"/>
                <w:sz w:val="28"/>
                <w:szCs w:val="28"/>
              </w:rPr>
              <w:t xml:space="preserve">лений экономики Веселовского 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образования».</w:t>
            </w:r>
          </w:p>
        </w:tc>
      </w:tr>
      <w:tr w:rsidR="00A0104C" w:rsidTr="0085127D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5" w:type="dxa"/>
          </w:tcPr>
          <w:p w:rsidR="00A0104C" w:rsidRPr="001C296A" w:rsidRDefault="00A0104C" w:rsidP="00A0104C">
            <w:pPr>
              <w:spacing w:line="322" w:lineRule="exact"/>
              <w:ind w:right="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Объекты </w:t>
            </w: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теплоснабжени</w:t>
            </w:r>
            <w:proofErr w:type="spellEnd"/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я</w:t>
            </w:r>
            <w:proofErr w:type="gramEnd"/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включая горячее водоснабжение</w:t>
            </w:r>
          </w:p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0104C" w:rsidRPr="001C296A" w:rsidRDefault="00A0104C" w:rsidP="00A0104C">
            <w:pPr>
              <w:spacing w:line="326" w:lineRule="exact"/>
              <w:ind w:right="8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рассчитывается по формуле:</w:t>
            </w:r>
          </w:p>
          <w:p w:rsidR="00A0104C" w:rsidRPr="001C296A" w:rsidRDefault="00A0104C" w:rsidP="00A0104C">
            <w:pPr>
              <w:spacing w:line="317" w:lineRule="exact"/>
              <w:ind w:right="12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ГПтеп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ГПтеп=НГПэл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 где</w:t>
            </w:r>
          </w:p>
          <w:p w:rsidR="00A0104C" w:rsidRPr="001C296A" w:rsidRDefault="00A0104C" w:rsidP="00A0104C">
            <w:pPr>
              <w:spacing w:line="317" w:lineRule="exact"/>
              <w:ind w:right="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теп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норм потребления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электроэнергии в целях теплоснабжения на 1 человека в год;</w:t>
            </w:r>
          </w:p>
          <w:p w:rsidR="00A0104C" w:rsidRPr="001C296A" w:rsidRDefault="00A0104C" w:rsidP="00A0104C">
            <w:pPr>
              <w:spacing w:line="317" w:lineRule="exact"/>
              <w:ind w:right="8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A0104C" w:rsidRPr="001C296A" w:rsidRDefault="00A0104C" w:rsidP="00A0104C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100%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энергоснабжения.</w:t>
            </w:r>
          </w:p>
        </w:tc>
        <w:tc>
          <w:tcPr>
            <w:tcW w:w="2658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47989" w:rsidRDefault="00947989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A0104C" w:rsidTr="00042CCA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A0104C" w:rsidRPr="0085127D" w:rsidRDefault="00A0104C" w:rsidP="0085127D">
            <w:pPr>
              <w:spacing w:line="322" w:lineRule="exact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A0104C" w:rsidRPr="0085127D" w:rsidRDefault="00A0104C" w:rsidP="0085127D">
            <w:pPr>
              <w:spacing w:after="296" w:line="322" w:lineRule="exact"/>
              <w:ind w:left="6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8512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муниципального образования на 2015-2017гг. Стратегическая задача</w:t>
            </w:r>
            <w:r w:rsidR="00EF74B6" w:rsidRPr="008512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инфраструктуры и обеспечение условий жизнедеятельности в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Веселовском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направлений экономики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8512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образования».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F74B6" w:rsidTr="00042CCA">
        <w:tc>
          <w:tcPr>
            <w:tcW w:w="711" w:type="dxa"/>
          </w:tcPr>
          <w:p w:rsidR="00EF74B6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EF74B6" w:rsidRPr="00EF74B6" w:rsidRDefault="00EF74B6" w:rsidP="00EF74B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F74B6" w:rsidRPr="00EF74B6" w:rsidRDefault="00EF74B6" w:rsidP="00EF74B6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газоснабжения</w:t>
            </w:r>
          </w:p>
          <w:p w:rsidR="00EF74B6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населения</w:t>
            </w:r>
          </w:p>
        </w:tc>
        <w:tc>
          <w:tcPr>
            <w:tcW w:w="5918" w:type="dxa"/>
            <w:gridSpan w:val="2"/>
          </w:tcPr>
          <w:p w:rsidR="00EF74B6" w:rsidRPr="001C296A" w:rsidRDefault="00EF74B6" w:rsidP="007E418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В соответствии с исходной информацией населенные пункты поселения не газифицированы. Программой социально-экономического развития </w:t>
            </w:r>
            <w:r w:rsidR="007E4185">
              <w:rPr>
                <w:rFonts w:ascii="Times New Roman" w:hAnsi="Times New Roman" w:cs="Times New Roman"/>
              </w:rPr>
              <w:t>Веселовского</w:t>
            </w:r>
            <w:r w:rsidRPr="001C296A">
              <w:rPr>
                <w:rFonts w:ascii="Times New Roman" w:hAnsi="Times New Roman" w:cs="Times New Roman"/>
              </w:rPr>
              <w:t xml:space="preserve"> муниципального образования на 2015-2017 годы, утвержденной решением Думы </w:t>
            </w:r>
            <w:r w:rsidR="007E4185">
              <w:rPr>
                <w:rFonts w:ascii="Times New Roman" w:hAnsi="Times New Roman" w:cs="Times New Roman"/>
              </w:rPr>
              <w:t>Веселовского</w:t>
            </w:r>
            <w:r w:rsidRPr="001C296A">
              <w:rPr>
                <w:rFonts w:ascii="Times New Roman" w:hAnsi="Times New Roman" w:cs="Times New Roman"/>
              </w:rPr>
              <w:t xml:space="preserve"> муниципального образовани</w:t>
            </w:r>
            <w:r w:rsidR="00E31170">
              <w:rPr>
                <w:rFonts w:ascii="Times New Roman" w:hAnsi="Times New Roman" w:cs="Times New Roman"/>
              </w:rPr>
              <w:t>я - Думы сельского поселения от 30.12.2014 года № 95-1</w:t>
            </w:r>
            <w:r w:rsidRPr="001C296A">
              <w:rPr>
                <w:rFonts w:ascii="Times New Roman" w:hAnsi="Times New Roman" w:cs="Times New Roman"/>
              </w:rPr>
              <w:t>, газификация не предусмотрена.</w:t>
            </w:r>
          </w:p>
        </w:tc>
      </w:tr>
      <w:tr w:rsidR="00A0104C" w:rsidTr="0085127D">
        <w:tc>
          <w:tcPr>
            <w:tcW w:w="711" w:type="dxa"/>
          </w:tcPr>
          <w:p w:rsidR="00A0104C" w:rsidRDefault="00A0104C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A0104C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Объекты водоснабжения населения холодной водой на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хозяйственно</w:t>
            </w:r>
            <w:r w:rsidRPr="001C296A">
              <w:rPr>
                <w:rFonts w:ascii="Times New Roman" w:hAnsi="Times New Roman" w:cs="Times New Roman"/>
                <w:b/>
                <w:bCs/>
              </w:rPr>
              <w:softHyphen/>
              <w:t>питьевые</w:t>
            </w:r>
            <w:proofErr w:type="spell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нужды</w:t>
            </w:r>
          </w:p>
        </w:tc>
        <w:tc>
          <w:tcPr>
            <w:tcW w:w="3260" w:type="dxa"/>
          </w:tcPr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ГПхв.=НГПхв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НГПхв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 потребления холодной воды на 1 человека в год;</w:t>
            </w:r>
          </w:p>
          <w:p w:rsidR="00EF74B6" w:rsidRPr="00EF74B6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количество населения по состоянию на 1 января 2014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года.</w:t>
            </w:r>
          </w:p>
          <w:p w:rsidR="00EF74B6" w:rsidRPr="00EF74B6" w:rsidRDefault="00EF74B6" w:rsidP="00EF74B6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 рассчитывается по формуле:</w:t>
            </w:r>
          </w:p>
          <w:p w:rsidR="00EF74B6" w:rsidRPr="00EF74B6" w:rsidRDefault="00EF74B6" w:rsidP="00EF74B6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Нрс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.,</w:t>
            </w:r>
          </w:p>
          <w:p w:rsidR="00EF74B6" w:rsidRPr="00EF74B6" w:rsidRDefault="00EF74B6" w:rsidP="00EF74B6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EF74B6" w:rsidRPr="00EF74B6" w:rsidRDefault="00EF74B6" w:rsidP="00EF74B6">
            <w:pPr>
              <w:spacing w:line="317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НГПэл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норма потребления электроэнергии на 1 человека в год;</w:t>
            </w:r>
          </w:p>
          <w:p w:rsidR="00A0104C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рс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на расчетный срок.</w:t>
            </w:r>
          </w:p>
        </w:tc>
        <w:tc>
          <w:tcPr>
            <w:tcW w:w="2658" w:type="dxa"/>
          </w:tcPr>
          <w:p w:rsidR="00EF74B6" w:rsidRPr="00EF74B6" w:rsidRDefault="00EF74B6" w:rsidP="00EF74B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100% расположение объектов</w:t>
            </w:r>
          </w:p>
          <w:p w:rsidR="00A0104C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непосредственного водоснабжения на территории населенных пунктов обусловлено необходимостью обеспечения </w:t>
            </w:r>
            <w:r w:rsidRPr="001C296A">
              <w:rPr>
                <w:rFonts w:ascii="Times New Roman" w:hAnsi="Times New Roman" w:cs="Times New Roman"/>
              </w:rPr>
              <w:lastRenderedPageBreak/>
              <w:t>максимальной территориальной доступности населения.</w:t>
            </w:r>
          </w:p>
        </w:tc>
      </w:tr>
      <w:tr w:rsidR="00EF74B6" w:rsidTr="00042CCA">
        <w:tc>
          <w:tcPr>
            <w:tcW w:w="711" w:type="dxa"/>
          </w:tcPr>
          <w:p w:rsidR="00EF74B6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893" w:type="dxa"/>
            <w:gridSpan w:val="3"/>
          </w:tcPr>
          <w:p w:rsidR="00EF74B6" w:rsidRPr="00947989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Default="00EF74B6" w:rsidP="007E418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Веселовском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МО», тактическая цель «Развитие основных направлений экономики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образования».</w:t>
            </w:r>
          </w:p>
        </w:tc>
      </w:tr>
      <w:tr w:rsidR="00EF74B6" w:rsidTr="0085127D">
        <w:tc>
          <w:tcPr>
            <w:tcW w:w="711" w:type="dxa"/>
          </w:tcPr>
          <w:p w:rsidR="00EF74B6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5" w:type="dxa"/>
          </w:tcPr>
          <w:p w:rsidR="00EF74B6" w:rsidRPr="00EF74B6" w:rsidRDefault="00EF74B6" w:rsidP="00EF74B6">
            <w:pPr>
              <w:spacing w:after="120"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</w:t>
            </w:r>
          </w:p>
          <w:p w:rsidR="00EF74B6" w:rsidRPr="001C296A" w:rsidRDefault="00EF74B6" w:rsidP="00EF74B6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водоотведения</w:t>
            </w:r>
          </w:p>
        </w:tc>
        <w:tc>
          <w:tcPr>
            <w:tcW w:w="3260" w:type="dxa"/>
          </w:tcPr>
          <w:p w:rsidR="00EF74B6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социально-демографического состава населения в разрезе населенных пунктов поселения, существующей системы водоотведения и экономической</w:t>
            </w:r>
          </w:p>
        </w:tc>
        <w:tc>
          <w:tcPr>
            <w:tcW w:w="2658" w:type="dxa"/>
          </w:tcPr>
          <w:p w:rsidR="00EF74B6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Максимальная доступность для населения объектов (очистных сооружений) не нормируется.</w:t>
            </w:r>
          </w:p>
        </w:tc>
      </w:tr>
      <w:tr w:rsidR="00EF74B6" w:rsidRPr="001C296A" w:rsidTr="00042CCA">
        <w:tc>
          <w:tcPr>
            <w:tcW w:w="711" w:type="dxa"/>
          </w:tcPr>
          <w:p w:rsidR="00EF74B6" w:rsidRPr="001C296A" w:rsidRDefault="00EF74B6" w:rsidP="008F5759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93" w:type="dxa"/>
            <w:gridSpan w:val="3"/>
          </w:tcPr>
          <w:p w:rsidR="00EF74B6" w:rsidRPr="00947989" w:rsidRDefault="00EF74B6" w:rsidP="00EF74B6">
            <w:pPr>
              <w:spacing w:line="322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Pr="001C296A" w:rsidRDefault="00EF74B6" w:rsidP="007E4185">
            <w:pPr>
              <w:spacing w:after="296" w:line="322" w:lineRule="exact"/>
              <w:ind w:right="360"/>
              <w:jc w:val="both"/>
              <w:rPr>
                <w:rFonts w:ascii="Times New Roman" w:eastAsia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обеспечение условий жизнедеятельности в </w:t>
            </w:r>
            <w:r w:rsidR="007E41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Веселовском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МО»</w:t>
            </w:r>
          </w:p>
        </w:tc>
      </w:tr>
    </w:tbl>
    <w:p w:rsidR="008F5759" w:rsidRPr="001C296A" w:rsidRDefault="008F5759" w:rsidP="008F5759">
      <w:pPr>
        <w:spacing w:after="296" w:line="322" w:lineRule="exact"/>
        <w:ind w:left="660" w:right="360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74B6" w:rsidRPr="001C296A" w:rsidRDefault="00EF74B6" w:rsidP="00EF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3.1.2.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автомобильных</w:t>
      </w:r>
    </w:p>
    <w:p w:rsidR="008F5759" w:rsidRPr="001C296A" w:rsidRDefault="00EF74B6" w:rsidP="00EF7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дорог местного значения</w:t>
      </w:r>
    </w:p>
    <w:p w:rsidR="00EF74B6" w:rsidRDefault="00EF74B6" w:rsidP="00EF74B6">
      <w:pPr>
        <w:jc w:val="center"/>
      </w:pPr>
    </w:p>
    <w:tbl>
      <w:tblPr>
        <w:tblStyle w:val="a6"/>
        <w:tblW w:w="0" w:type="auto"/>
        <w:tblLook w:val="04A0"/>
      </w:tblPr>
      <w:tblGrid>
        <w:gridCol w:w="754"/>
        <w:gridCol w:w="2826"/>
        <w:gridCol w:w="2834"/>
        <w:gridCol w:w="2731"/>
      </w:tblGrid>
      <w:tr w:rsidR="00EF74B6" w:rsidTr="00EF74B6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EF74B6" w:rsidRPr="001C296A" w:rsidRDefault="00EF74B6" w:rsidP="00EF74B6">
            <w:pPr>
              <w:jc w:val="center"/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EF74B6" w:rsidTr="00EF74B6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 xml:space="preserve">Автомобильные </w:t>
            </w:r>
            <w:proofErr w:type="gramStart"/>
            <w:r w:rsidRPr="001C296A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роги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lastRenderedPageBreak/>
              <w:t>улично</w:t>
            </w:r>
            <w:r w:rsidRPr="001C296A">
              <w:rPr>
                <w:rFonts w:ascii="Times New Roman" w:hAnsi="Times New Roman" w:cs="Times New Roman"/>
                <w:b/>
                <w:bCs/>
              </w:rPr>
              <w:softHyphen/>
              <w:t>дорожной</w:t>
            </w:r>
            <w:proofErr w:type="spell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сети населенного пункта с твердым покрытием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lastRenderedPageBreak/>
              <w:t xml:space="preserve">Показатель взят </w:t>
            </w:r>
            <w:proofErr w:type="gramStart"/>
            <w:r w:rsidRPr="001C296A">
              <w:rPr>
                <w:rFonts w:ascii="Times New Roman" w:hAnsi="Times New Roman" w:cs="Times New Roman"/>
              </w:rPr>
              <w:t xml:space="preserve">исходя из </w:t>
            </w:r>
            <w:r w:rsidRPr="001C296A">
              <w:rPr>
                <w:rFonts w:ascii="Times New Roman" w:hAnsi="Times New Roman" w:cs="Times New Roman"/>
              </w:rPr>
              <w:lastRenderedPageBreak/>
              <w:t>анализа численности населения, площади населенных пунктов, размера дорожного фонда поселения и наличия региональной автомобильной дороги</w:t>
            </w:r>
            <w:proofErr w:type="gramEnd"/>
            <w:r w:rsidRPr="001C2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0" w:type="dxa"/>
          </w:tcPr>
          <w:p w:rsidR="00EF74B6" w:rsidRPr="001C296A" w:rsidRDefault="00EF74B6" w:rsidP="00EF74B6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lastRenderedPageBreak/>
              <w:t>Не нормируется</w:t>
            </w:r>
          </w:p>
        </w:tc>
      </w:tr>
      <w:tr w:rsidR="00EF74B6" w:rsidTr="003D6BDD">
        <w:tc>
          <w:tcPr>
            <w:tcW w:w="817" w:type="dxa"/>
          </w:tcPr>
          <w:p w:rsidR="00EF74B6" w:rsidRDefault="00EF74B6" w:rsidP="00EF74B6">
            <w:pPr>
              <w:jc w:val="center"/>
            </w:pPr>
          </w:p>
        </w:tc>
        <w:tc>
          <w:tcPr>
            <w:tcW w:w="8754" w:type="dxa"/>
            <w:gridSpan w:val="3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  <w:p w:rsidR="00EF74B6" w:rsidRPr="00947989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Рекомендуемые поперечные профили улиц и дорог сельских поселений:</w:t>
            </w:r>
          </w:p>
          <w:p w:rsidR="00EF74B6" w:rsidRPr="00947989" w:rsidRDefault="00EF74B6" w:rsidP="00EF74B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 - поселковая дорога; 21, 22, 23 м - главная улица; 24 м - основная улица в жилой застройке; 25м - второстепенный (переулок) улица в жилой застройке. </w:t>
            </w: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Pr="001C296A" w:rsidRDefault="00EF74B6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 гг. Стратегическая задача 2 «Развитие инфраструктуры и обеспечение условий жизнедеятельности в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Веселовском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МО».</w:t>
            </w:r>
          </w:p>
        </w:tc>
      </w:tr>
      <w:tr w:rsidR="00EF74B6" w:rsidTr="00EF74B6">
        <w:tc>
          <w:tcPr>
            <w:tcW w:w="817" w:type="dxa"/>
          </w:tcPr>
          <w:p w:rsidR="00EF74B6" w:rsidRDefault="00EF74B6" w:rsidP="00EF74B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F74B6" w:rsidRPr="00947989" w:rsidRDefault="00EF74B6" w:rsidP="00EF74B6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  <w:b/>
              </w:rPr>
            </w:pPr>
            <w:r w:rsidRPr="00947989">
              <w:rPr>
                <w:rFonts w:ascii="Times New Roman" w:eastAsia="Times New Roman" w:hAnsi="Times New Roman" w:cs="Times New Roman"/>
                <w:b/>
              </w:rPr>
              <w:t>Парковка</w:t>
            </w:r>
          </w:p>
          <w:p w:rsidR="00EF74B6" w:rsidRPr="00947989" w:rsidRDefault="00EF74B6" w:rsidP="00EF74B6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47989">
              <w:rPr>
                <w:rFonts w:ascii="Times New Roman" w:eastAsia="Times New Roman" w:hAnsi="Times New Roman" w:cs="Times New Roman"/>
                <w:b/>
              </w:rPr>
              <w:t>(парковочные</w:t>
            </w:r>
            <w:proofErr w:type="gramEnd"/>
          </w:p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b/>
              </w:rPr>
              <w:t>места)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населения, площади населенных пунктов, преобладания индивидуального жилищного фонда и экономической целесообразности создания муниципальных бесплатных парковок, без учета коммерческих мест хранения автотранспорта и парковочных мест</w:t>
            </w:r>
          </w:p>
        </w:tc>
        <w:tc>
          <w:tcPr>
            <w:tcW w:w="2800" w:type="dxa"/>
          </w:tcPr>
          <w:p w:rsidR="00EF74B6" w:rsidRPr="00EF74B6" w:rsidRDefault="00EF74B6" w:rsidP="00EF74B6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исходя из необходимости расположения объекта в границах населенного пункта в целях временного хранения</w:t>
            </w:r>
          </w:p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автотранспортных средств населением поселения Раздел 11 СП 42.13330.2011 Приложение</w:t>
            </w:r>
            <w:proofErr w:type="gramStart"/>
            <w:r w:rsidRPr="001C296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C296A">
              <w:rPr>
                <w:rFonts w:ascii="Times New Roman" w:hAnsi="Times New Roman" w:cs="Times New Roman"/>
              </w:rPr>
              <w:t xml:space="preserve"> СП42.13330.2011</w:t>
            </w:r>
          </w:p>
        </w:tc>
      </w:tr>
      <w:tr w:rsidR="00EF74B6" w:rsidTr="003D6BDD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EF74B6" w:rsidRPr="00947989" w:rsidRDefault="00EF74B6" w:rsidP="00947989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EF74B6" w:rsidRPr="001C296A" w:rsidRDefault="00EF74B6" w:rsidP="007E4185">
            <w:pPr>
              <w:jc w:val="both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обеспечение условий жизнедеятельности в </w:t>
            </w:r>
            <w:proofErr w:type="spellStart"/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веселовском</w:t>
            </w:r>
            <w:proofErr w:type="spellEnd"/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МО»</w:t>
            </w:r>
          </w:p>
        </w:tc>
      </w:tr>
      <w:tr w:rsidR="00EF74B6" w:rsidTr="00EF74B6">
        <w:tc>
          <w:tcPr>
            <w:tcW w:w="81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EF74B6" w:rsidRPr="00947989" w:rsidRDefault="00EF74B6" w:rsidP="00EF74B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947989">
              <w:rPr>
                <w:rFonts w:ascii="Times New Roman" w:eastAsia="Times New Roman" w:hAnsi="Times New Roman" w:cs="Times New Roman"/>
                <w:b/>
              </w:rPr>
              <w:t>Пешеходный</w:t>
            </w:r>
          </w:p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b/>
              </w:rPr>
              <w:t>переход</w:t>
            </w:r>
          </w:p>
        </w:tc>
        <w:tc>
          <w:tcPr>
            <w:tcW w:w="2977" w:type="dxa"/>
          </w:tcPr>
          <w:p w:rsidR="00EF74B6" w:rsidRPr="001C296A" w:rsidRDefault="00EF74B6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населения, площади населенных пунктов и интенсивности движения</w:t>
            </w:r>
          </w:p>
        </w:tc>
        <w:tc>
          <w:tcPr>
            <w:tcW w:w="2800" w:type="dxa"/>
          </w:tcPr>
          <w:p w:rsidR="003F311E" w:rsidRPr="003F311E" w:rsidRDefault="003F311E" w:rsidP="003F311E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взят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исходя из необходимости минимизировать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время затраченное пешеходом в зимний период и повышения транспортной безопасности дорожного движения.</w:t>
            </w:r>
          </w:p>
          <w:p w:rsidR="003F311E" w:rsidRPr="003F311E" w:rsidRDefault="003F311E" w:rsidP="003F311E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 xml:space="preserve">Необходимость выбора вида пешеходного перехода и места, в том числе разделительного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ограждения определяется дорожной обстановкой и методами выявления опасных участков дороги (ОДМ 218.4.005-2010 «Рекомендации по обеспечению безопасности движения на</w:t>
            </w:r>
            <w:proofErr w:type="gramEnd"/>
          </w:p>
          <w:p w:rsidR="00EF74B6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автомобильных </w:t>
            </w:r>
            <w:proofErr w:type="gramStart"/>
            <w:r w:rsidRPr="001C296A">
              <w:rPr>
                <w:rFonts w:ascii="Times New Roman" w:hAnsi="Times New Roman" w:cs="Times New Roman"/>
              </w:rPr>
              <w:t>дорогах</w:t>
            </w:r>
            <w:proofErr w:type="gramEnd"/>
            <w:r w:rsidRPr="001C296A">
              <w:rPr>
                <w:rFonts w:ascii="Times New Roman" w:hAnsi="Times New Roman" w:cs="Times New Roman"/>
              </w:rPr>
              <w:t>»)</w:t>
            </w:r>
          </w:p>
        </w:tc>
      </w:tr>
      <w:tr w:rsidR="003F311E" w:rsidRPr="001C296A" w:rsidTr="003D6BDD">
        <w:tc>
          <w:tcPr>
            <w:tcW w:w="81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3F311E" w:rsidRPr="00947989" w:rsidRDefault="003F311E" w:rsidP="003F311E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3F311E" w:rsidRPr="001C296A" w:rsidRDefault="003F311E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3F311E" w:rsidRPr="001C296A" w:rsidTr="00EF74B6">
        <w:tc>
          <w:tcPr>
            <w:tcW w:w="81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1E" w:rsidRPr="003F311E" w:rsidRDefault="003F311E" w:rsidP="003F311E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Автобусные</w:t>
            </w:r>
          </w:p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остановки</w:t>
            </w:r>
          </w:p>
        </w:tc>
        <w:tc>
          <w:tcPr>
            <w:tcW w:w="297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перспективной численности населения, проектной площади населенных пунктов.</w:t>
            </w:r>
          </w:p>
        </w:tc>
        <w:tc>
          <w:tcPr>
            <w:tcW w:w="2800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«Градостроительство. Планировка и застройка городских и сельских поселений». П. 11.15 ОСТ 218.1.002</w:t>
            </w:r>
            <w:r w:rsidRPr="001C296A">
              <w:rPr>
                <w:rFonts w:ascii="Times New Roman" w:hAnsi="Times New Roman" w:cs="Times New Roman"/>
              </w:rPr>
              <w:softHyphen/>
              <w:t>2003.» Автобусные остановки на автомобильных дорогах. Общие</w:t>
            </w:r>
            <w:r w:rsidRPr="001C296A">
              <w:rPr>
                <w:rStyle w:val="a8"/>
                <w:rFonts w:eastAsia="Courier New"/>
                <w:sz w:val="24"/>
                <w:szCs w:val="24"/>
              </w:rPr>
              <w:t xml:space="preserve"> </w:t>
            </w:r>
            <w:r w:rsidRPr="001C296A">
              <w:rPr>
                <w:rStyle w:val="23"/>
                <w:rFonts w:eastAsia="Courier New"/>
                <w:sz w:val="24"/>
                <w:szCs w:val="24"/>
              </w:rPr>
              <w:t xml:space="preserve">технические </w:t>
            </w:r>
          </w:p>
        </w:tc>
      </w:tr>
      <w:tr w:rsidR="003F311E" w:rsidRPr="001C296A" w:rsidTr="003D6BDD">
        <w:tc>
          <w:tcPr>
            <w:tcW w:w="817" w:type="dxa"/>
          </w:tcPr>
          <w:p w:rsidR="003F311E" w:rsidRPr="001C296A" w:rsidRDefault="003F311E" w:rsidP="00EF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3"/>
          </w:tcPr>
          <w:p w:rsidR="003F311E" w:rsidRPr="00947989" w:rsidRDefault="003F311E" w:rsidP="003F311E">
            <w:pPr>
              <w:spacing w:line="322" w:lineRule="exact"/>
              <w:ind w:left="1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3F311E" w:rsidRPr="001C296A" w:rsidRDefault="003F311E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EF74B6" w:rsidRPr="001C296A" w:rsidRDefault="00EF74B6" w:rsidP="00EF74B6">
      <w:pPr>
        <w:jc w:val="center"/>
        <w:rPr>
          <w:rFonts w:ascii="Times New Roman" w:hAnsi="Times New Roman" w:cs="Times New Roman"/>
        </w:rPr>
      </w:pPr>
    </w:p>
    <w:p w:rsidR="003F311E" w:rsidRPr="007E4185" w:rsidRDefault="003F311E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3.1.3.</w:t>
      </w:r>
      <w:r w:rsidRPr="007E4185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области физической</w:t>
      </w:r>
    </w:p>
    <w:p w:rsidR="003F311E" w:rsidRDefault="003F311E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85">
        <w:rPr>
          <w:rFonts w:ascii="Times New Roman" w:hAnsi="Times New Roman" w:cs="Times New Roman"/>
          <w:b/>
          <w:sz w:val="28"/>
          <w:szCs w:val="28"/>
        </w:rPr>
        <w:t>культуры и массового спорта</w:t>
      </w:r>
    </w:p>
    <w:p w:rsidR="007E4185" w:rsidRPr="007E4185" w:rsidRDefault="007E4185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2"/>
        <w:gridCol w:w="2829"/>
        <w:gridCol w:w="22"/>
        <w:gridCol w:w="2801"/>
        <w:gridCol w:w="16"/>
        <w:gridCol w:w="2765"/>
      </w:tblGrid>
      <w:tr w:rsidR="003F311E" w:rsidRPr="001C296A" w:rsidTr="003F311E">
        <w:tc>
          <w:tcPr>
            <w:tcW w:w="817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1E" w:rsidRPr="001C296A" w:rsidRDefault="007046C2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Наименование видов объектов местного значения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800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3F311E" w:rsidTr="003F311E">
        <w:tc>
          <w:tcPr>
            <w:tcW w:w="817" w:type="dxa"/>
          </w:tcPr>
          <w:p w:rsidR="003F311E" w:rsidRDefault="003F311E" w:rsidP="003F311E">
            <w:pPr>
              <w:jc w:val="center"/>
            </w:pPr>
          </w:p>
        </w:tc>
        <w:tc>
          <w:tcPr>
            <w:tcW w:w="2977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Дом культуры и творчества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социально</w:t>
            </w:r>
            <w:r w:rsidRPr="001C296A">
              <w:rPr>
                <w:rFonts w:ascii="Times New Roman" w:hAnsi="Times New Roman" w:cs="Times New Roman"/>
              </w:rPr>
              <w:softHyphen/>
              <w:t>демографического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мах/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асстояние от административного центра до наиболее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отдаленного населенного пункта поселения;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</w:t>
            </w:r>
          </w:p>
        </w:tc>
      </w:tr>
      <w:tr w:rsidR="00474876" w:rsidTr="003D6BDD">
        <w:tc>
          <w:tcPr>
            <w:tcW w:w="817" w:type="dxa"/>
          </w:tcPr>
          <w:p w:rsidR="00474876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  <w:gridSpan w:val="5"/>
          </w:tcPr>
          <w:p w:rsidR="00474876" w:rsidRPr="00947989" w:rsidRDefault="00474876" w:rsidP="007E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6A">
              <w:rPr>
                <w:rFonts w:ascii="Times New Roman" w:hAnsi="Times New Roman" w:cs="Times New Roman"/>
              </w:rPr>
              <w:t xml:space="preserve"> </w:t>
            </w:r>
            <w:r w:rsidR="00947989">
              <w:rPr>
                <w:rFonts w:ascii="Times New Roman" w:hAnsi="Times New Roman" w:cs="Times New Roman"/>
                <w:sz w:val="28"/>
                <w:szCs w:val="28"/>
              </w:rPr>
              <w:t>Обоснова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ние применения: 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3F311E" w:rsidTr="003F311E">
        <w:tc>
          <w:tcPr>
            <w:tcW w:w="817" w:type="dxa"/>
          </w:tcPr>
          <w:p w:rsidR="003F311E" w:rsidRPr="001C296A" w:rsidRDefault="003F311E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1C296A">
              <w:rPr>
                <w:rFonts w:ascii="Times New Roman" w:hAnsi="Times New Roman" w:cs="Times New Roman"/>
              </w:rPr>
              <w:t>социально</w:t>
            </w:r>
            <w:r w:rsidRPr="001C296A">
              <w:rPr>
                <w:rFonts w:ascii="Times New Roman" w:hAnsi="Times New Roman" w:cs="Times New Roman"/>
              </w:rPr>
              <w:softHyphen/>
              <w:t>демографического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состава населения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транспортной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средняя скорость движения транспортного средства в минуту. Показатель пешеходной доступности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населенного пункта;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</w:t>
            </w:r>
          </w:p>
        </w:tc>
      </w:tr>
      <w:tr w:rsidR="00474876" w:rsidTr="003D6BDD">
        <w:tc>
          <w:tcPr>
            <w:tcW w:w="817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74876" w:rsidRPr="00947989" w:rsidRDefault="00474876" w:rsidP="00474876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74876" w:rsidRPr="001C296A" w:rsidRDefault="00474876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3F311E" w:rsidTr="003F311E">
        <w:tc>
          <w:tcPr>
            <w:tcW w:w="817" w:type="dxa"/>
          </w:tcPr>
          <w:p w:rsidR="003F311E" w:rsidRDefault="003F311E" w:rsidP="003F311E">
            <w:pPr>
              <w:jc w:val="center"/>
            </w:pPr>
          </w:p>
        </w:tc>
        <w:tc>
          <w:tcPr>
            <w:tcW w:w="2977" w:type="dxa"/>
          </w:tcPr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Муниципальный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архив</w:t>
            </w:r>
          </w:p>
        </w:tc>
        <w:tc>
          <w:tcPr>
            <w:tcW w:w="2977" w:type="dxa"/>
            <w:gridSpan w:val="3"/>
          </w:tcPr>
          <w:p w:rsidR="003F311E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1C296A" w:rsidRDefault="00474876" w:rsidP="00474876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hAnsi="Times New Roman" w:cs="Times New Roman"/>
              </w:rPr>
              <w:t>асстояние от административного центра до наиболее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отдаленного населенного пункта поселения;</w:t>
            </w:r>
          </w:p>
          <w:p w:rsidR="003F311E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74876" w:rsidTr="003D6BDD">
        <w:tc>
          <w:tcPr>
            <w:tcW w:w="817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74876" w:rsidRPr="00947989" w:rsidRDefault="00474876" w:rsidP="00474876">
            <w:pPr>
              <w:spacing w:line="317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74876" w:rsidRPr="001C296A" w:rsidRDefault="00474876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474876" w:rsidTr="003F311E">
        <w:tc>
          <w:tcPr>
            <w:tcW w:w="817" w:type="dxa"/>
          </w:tcPr>
          <w:p w:rsidR="00474876" w:rsidRDefault="00474876" w:rsidP="003F311E">
            <w:pPr>
              <w:jc w:val="center"/>
            </w:pPr>
          </w:p>
        </w:tc>
        <w:tc>
          <w:tcPr>
            <w:tcW w:w="2977" w:type="dxa"/>
          </w:tcPr>
          <w:p w:rsidR="00474876" w:rsidRPr="00474876" w:rsidRDefault="00474876" w:rsidP="00474876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Муниципальные</w:t>
            </w:r>
          </w:p>
          <w:p w:rsidR="00474876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библиотеки</w:t>
            </w:r>
          </w:p>
        </w:tc>
        <w:tc>
          <w:tcPr>
            <w:tcW w:w="2977" w:type="dxa"/>
            <w:gridSpan w:val="3"/>
          </w:tcPr>
          <w:p w:rsidR="00474876" w:rsidRPr="001C296A" w:rsidRDefault="004748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Показатель взят исходя из анализа численности населения по населенным пунктам и экономической целесообразности.</w:t>
            </w:r>
          </w:p>
        </w:tc>
        <w:tc>
          <w:tcPr>
            <w:tcW w:w="2800" w:type="dxa"/>
          </w:tcPr>
          <w:p w:rsidR="00474876" w:rsidRPr="00474876" w:rsidRDefault="00474876" w:rsidP="00474876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74876" w:rsidRPr="00474876" w:rsidRDefault="00474876" w:rsidP="00474876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74876" w:rsidRPr="00474876" w:rsidRDefault="00474876" w:rsidP="00474876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74876" w:rsidRPr="00474876" w:rsidRDefault="00474876" w:rsidP="004748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74876" w:rsidRPr="001C296A" w:rsidRDefault="00474876" w:rsidP="004748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47989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1C296A" w:rsidRDefault="004F6C14" w:rsidP="007E4185">
            <w:pPr>
              <w:jc w:val="center"/>
              <w:rPr>
                <w:rFonts w:ascii="Times New Roman" w:hAnsi="Times New Roman" w:cs="Times New Roman"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</w:t>
            </w:r>
            <w:r w:rsidR="00947989"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человеческого капитала и развитие социальной сферы </w:t>
            </w:r>
            <w:proofErr w:type="spellStart"/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proofErr w:type="spellEnd"/>
            <w:r w:rsidR="00947989"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1C296A" w:rsidRDefault="00947989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Противопожарны</w:t>
            </w:r>
            <w:r w:rsidR="004F6C14" w:rsidRPr="001C296A">
              <w:rPr>
                <w:rFonts w:ascii="Times New Roman" w:hAnsi="Times New Roman" w:cs="Times New Roman"/>
                <w:b/>
                <w:bCs/>
              </w:rPr>
              <w:t>й водоем (резервуар)</w:t>
            </w: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line="322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4.1, 4.3, 9.10 СП 8.13130.2009 «Системы противопожарной </w:t>
            </w: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защиты. Источники наружного противопожарного водоснабжения. Требования пожарной безопасности»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. 16.9 СП 31.13330.2012 «Водоснабжение. Наружные сети и сооружения». Актуализированная редакция.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ч. 5 ст. 67 Федерального закона от 22.07.2008 № 123- ФЗ «Технический регламент о требованиях пожарной безопасности»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п. 9.11 СП 8.13130.2009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«Системы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противопожарной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lastRenderedPageBreak/>
              <w:t>защиты. Источники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наружного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противопожарного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водоснабжения.</w:t>
            </w:r>
          </w:p>
          <w:p w:rsidR="004F6C14" w:rsidRPr="004F6C14" w:rsidRDefault="004F6C14" w:rsidP="004F6C14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Требования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пожарной</w:t>
            </w:r>
            <w:proofErr w:type="gramEnd"/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>безопасности».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47989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1C296A" w:rsidRDefault="004F6C14" w:rsidP="007E4185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2 «Развитие инфраструктуры и обеспечени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 xml:space="preserve">е условий жизнедеятельности в Веселовском </w:t>
            </w:r>
            <w:r w:rsidRPr="00947989">
              <w:rPr>
                <w:rFonts w:ascii="Times New Roman" w:hAnsi="Times New Roman" w:cs="Times New Roman"/>
                <w:sz w:val="28"/>
                <w:szCs w:val="28"/>
              </w:rPr>
              <w:t>МО»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4F6C14" w:rsidRDefault="004F6C14" w:rsidP="004F6C14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Общественные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кладбища</w:t>
            </w: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line="32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Показатель </w:t>
            </w:r>
            <w:r w:rsidRPr="001C296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рассчитывается по формуле: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Пзу=НПзу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./1000, где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нормативная площадь земельного участка в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на 1000 чел.;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- количество населения по состоянию на 1 января 2014 года.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II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рассчитывается по формуле: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ГПэл=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 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./1000, где</w:t>
            </w:r>
          </w:p>
          <w:p w:rsidR="004F6C14" w:rsidRPr="004F6C14" w:rsidRDefault="004F6C14" w:rsidP="004F6C14">
            <w:pPr>
              <w:spacing w:line="317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r w:rsidRPr="001C296A">
              <w:rPr>
                <w:rFonts w:ascii="Times New Roman" w:eastAsia="Times New Roman" w:hAnsi="Times New Roman" w:cs="Times New Roman"/>
                <w:vertAlign w:val="subscript"/>
              </w:rPr>
              <w:t>зу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. - нормативная площадь земельного участка в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на 1000 чел.;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Нфакт</w:t>
            </w:r>
            <w:proofErr w:type="spellEnd"/>
            <w:r w:rsidRPr="001C296A">
              <w:rPr>
                <w:rFonts w:ascii="Times New Roman" w:hAnsi="Times New Roman" w:cs="Times New Roman"/>
              </w:rPr>
              <w:t>. - количество населения по состоянию расчетный срок.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2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F6C14" w:rsidRPr="004F6C14" w:rsidRDefault="004F6C14" w:rsidP="004F6C14">
            <w:pPr>
              <w:spacing w:after="12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ТрД=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мах/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4F6C14" w:rsidRPr="004F6C14" w:rsidRDefault="004F6C14" w:rsidP="004F6C14">
            <w:pPr>
              <w:spacing w:before="12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4F6C14" w:rsidRPr="004F6C14" w:rsidRDefault="004F6C14" w:rsidP="004F6C1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</w:t>
            </w:r>
            <w:r w:rsidRPr="001C296A">
              <w:rPr>
                <w:rFonts w:ascii="Times New Roman" w:hAnsi="Times New Roman" w:cs="Times New Roman"/>
                <w:vertAlign w:val="subscript"/>
              </w:rPr>
              <w:t>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транспортного средства в минуту.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47989" w:rsidRDefault="004F6C14" w:rsidP="004F6C14">
            <w:pPr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7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1C296A" w:rsidRDefault="009A31DE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42.13330.2011 «Г</w:t>
            </w:r>
            <w:r w:rsidR="004F6C14" w:rsidRPr="00947989">
              <w:rPr>
                <w:rFonts w:ascii="Times New Roman" w:hAnsi="Times New Roman" w:cs="Times New Roman"/>
                <w:sz w:val="28"/>
                <w:szCs w:val="28"/>
              </w:rPr>
              <w:t xml:space="preserve">радостроительство. Планировка и застройка городских и </w:t>
            </w:r>
            <w:r w:rsidR="004F6C14" w:rsidRPr="009479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сельских поселений», Приложение Ж.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4F6C14" w:rsidRDefault="004F6C14" w:rsidP="004F6C14">
            <w:pPr>
              <w:spacing w:line="26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Объекты связи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line="322" w:lineRule="exact"/>
              <w:ind w:right="60"/>
              <w:rPr>
                <w:rFonts w:ascii="Times New Roman" w:eastAsia="Times New Roman" w:hAnsi="Times New Roman" w:cs="Times New Roman"/>
              </w:rPr>
            </w:pPr>
            <w:r w:rsidRPr="004F6C14">
              <w:rPr>
                <w:rFonts w:ascii="Times New Roman" w:eastAsia="Times New Roman" w:hAnsi="Times New Roman" w:cs="Times New Roman"/>
              </w:rPr>
              <w:t xml:space="preserve">Показатель взят исходя из анализа </w:t>
            </w:r>
            <w:proofErr w:type="spellStart"/>
            <w:r w:rsidRPr="004F6C14">
              <w:rPr>
                <w:rFonts w:ascii="Times New Roman" w:eastAsia="Times New Roman" w:hAnsi="Times New Roman" w:cs="Times New Roman"/>
              </w:rPr>
              <w:t>социально</w:t>
            </w:r>
            <w:r w:rsidRPr="004F6C14">
              <w:rPr>
                <w:rFonts w:ascii="Times New Roman" w:eastAsia="Times New Roman" w:hAnsi="Times New Roman" w:cs="Times New Roman"/>
              </w:rPr>
              <w:softHyphen/>
              <w:t>демографического</w:t>
            </w:r>
            <w:proofErr w:type="spellEnd"/>
            <w:r w:rsidRPr="004F6C14">
              <w:rPr>
                <w:rFonts w:ascii="Times New Roman" w:eastAsia="Times New Roman" w:hAnsi="Times New Roman" w:cs="Times New Roman"/>
              </w:rPr>
              <w:t xml:space="preserve"> состава населения, численности населения по населенным пунктам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исходя из необходимости </w:t>
            </w:r>
            <w:proofErr w:type="gramStart"/>
            <w:r w:rsidRPr="001C296A">
              <w:rPr>
                <w:rFonts w:ascii="Times New Roman" w:hAnsi="Times New Roman" w:cs="Times New Roman"/>
              </w:rPr>
              <w:t>создания условий обеспечения населения поселения</w:t>
            </w:r>
            <w:proofErr w:type="gramEnd"/>
            <w:r w:rsidRPr="001C296A">
              <w:rPr>
                <w:rFonts w:ascii="Times New Roman" w:hAnsi="Times New Roman" w:cs="Times New Roman"/>
              </w:rPr>
              <w:t xml:space="preserve"> услугами: почтовой связи, связи общего пользования и подвижной радиотелефонной связи.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22" w:lineRule="exact"/>
              <w:ind w:left="20" w:righ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Показатель по </w:t>
            </w:r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максимальной доступности объекта почтовой связи взят по формуле:</w:t>
            </w:r>
          </w:p>
          <w:p w:rsidR="004F6C14" w:rsidRPr="004F6C14" w:rsidRDefault="004F6C14" w:rsidP="004F6C14">
            <w:pPr>
              <w:spacing w:line="270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ТрД=</w:t>
            </w:r>
            <w:proofErr w:type="gram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proofErr w:type="spellEnd"/>
            <w:proofErr w:type="gram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мах/</w:t>
            </w:r>
            <w:proofErr w:type="spell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Сср</w:t>
            </w:r>
            <w:proofErr w:type="spell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4F6C14" w:rsidRPr="004F6C14" w:rsidRDefault="004F6C14" w:rsidP="004F6C14">
            <w:pPr>
              <w:spacing w:line="317" w:lineRule="exact"/>
              <w:ind w:left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где</w:t>
            </w:r>
          </w:p>
          <w:p w:rsidR="004F6C14" w:rsidRPr="004F6C14" w:rsidRDefault="004F6C14" w:rsidP="004F6C14">
            <w:pPr>
              <w:spacing w:line="317" w:lineRule="exact"/>
              <w:ind w:left="20" w:right="10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Рмах</w:t>
            </w:r>
            <w:proofErr w:type="spell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-р</w:t>
            </w:r>
            <w:proofErr w:type="gramEnd"/>
            <w:r w:rsidRPr="004F6C14">
              <w:rPr>
                <w:rFonts w:ascii="Times New Roman" w:eastAsia="Times New Roman" w:hAnsi="Times New Roman" w:cs="Times New Roman"/>
                <w:sz w:val="27"/>
                <w:szCs w:val="27"/>
              </w:rPr>
              <w:t>асстояние от административного центра до наиболее отдаленного населенного пункта поселения;</w:t>
            </w:r>
          </w:p>
          <w:p w:rsidR="004F6C14" w:rsidRPr="004F6C14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4F6C14">
              <w:t>Сср</w:t>
            </w:r>
            <w:proofErr w:type="spellEnd"/>
            <w:r w:rsidRPr="004F6C14">
              <w:t xml:space="preserve"> - средняя скорость движения транспортного </w:t>
            </w:r>
            <w:r w:rsidRPr="004F6C14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средства в минуту.</w:t>
            </w:r>
          </w:p>
        </w:tc>
      </w:tr>
      <w:tr w:rsidR="004F6C14" w:rsidTr="003D6BDD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4F6C14" w:rsidRPr="009A31DE" w:rsidRDefault="004F6C14" w:rsidP="004F6C14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4F6C14" w:rsidRPr="009A31DE" w:rsidRDefault="004F6C14" w:rsidP="004F6C14">
            <w:pPr>
              <w:spacing w:line="317" w:lineRule="exact"/>
              <w:ind w:left="20" w:righ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на 2015-2017гг. Стратегическая задача 2 «Развитие инфраструктуры и обеспечени</w:t>
            </w:r>
            <w:r w:rsidR="007E4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условий жизнедеятельности в Веселовском </w:t>
            </w: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МО»</w:t>
            </w:r>
          </w:p>
          <w:p w:rsidR="004F6C14" w:rsidRPr="009A31DE" w:rsidRDefault="004F6C14" w:rsidP="004F6C14">
            <w:pPr>
              <w:spacing w:line="317" w:lineRule="exact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07.07.2003 № 126-ФЗ «О связи»</w:t>
            </w:r>
          </w:p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17.07.1999 № 176-ФЗ «О почтовой связи»</w:t>
            </w:r>
          </w:p>
        </w:tc>
      </w:tr>
      <w:tr w:rsidR="004F6C14" w:rsidTr="004F6C14">
        <w:tc>
          <w:tcPr>
            <w:tcW w:w="817" w:type="dxa"/>
          </w:tcPr>
          <w:p w:rsidR="004F6C14" w:rsidRDefault="004F6C14" w:rsidP="003F311E">
            <w:pPr>
              <w:jc w:val="center"/>
            </w:pPr>
          </w:p>
        </w:tc>
        <w:tc>
          <w:tcPr>
            <w:tcW w:w="3002" w:type="dxa"/>
            <w:gridSpan w:val="2"/>
          </w:tcPr>
          <w:p w:rsidR="004F6C14" w:rsidRPr="001C296A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1C296A">
              <w:rPr>
                <w:rFonts w:ascii="Times New Roman" w:hAnsi="Times New Roman" w:cs="Times New Roman"/>
                <w:b/>
                <w:bCs/>
              </w:rPr>
              <w:t xml:space="preserve">Специализирован </w:t>
            </w:r>
            <w:proofErr w:type="spellStart"/>
            <w:r w:rsidRPr="001C296A">
              <w:rPr>
                <w:rFonts w:ascii="Times New Roman" w:hAnsi="Times New Roman" w:cs="Times New Roman"/>
                <w:b/>
                <w:bCs/>
              </w:rPr>
              <w:t>ный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  <w:b/>
                <w:bCs/>
              </w:rPr>
              <w:t xml:space="preserve"> жилищный фонд (жилые помещения маневренного фонда)</w:t>
            </w:r>
          </w:p>
        </w:tc>
        <w:tc>
          <w:tcPr>
            <w:tcW w:w="2934" w:type="dxa"/>
          </w:tcPr>
          <w:p w:rsidR="004F6C14" w:rsidRPr="004F6C14" w:rsidRDefault="004F6C14" w:rsidP="004F6C14">
            <w:pPr>
              <w:spacing w:after="60" w:line="27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4F6C14" w:rsidRPr="004F6C14" w:rsidRDefault="004F6C14" w:rsidP="004F6C14">
            <w:pPr>
              <w:spacing w:before="60"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Пмжф=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Нвжд+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Нажд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)*</w:t>
            </w: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Кп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 где</w:t>
            </w:r>
          </w:p>
          <w:p w:rsidR="004F6C14" w:rsidRPr="004F6C14" w:rsidRDefault="004F6C14" w:rsidP="004F6C1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Нвжд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число людей проживающих в ветхих жилых домах;</w:t>
            </w:r>
          </w:p>
          <w:p w:rsidR="004F6C14" w:rsidRPr="004F6C14" w:rsidRDefault="004F6C14" w:rsidP="004F6C1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Нажд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число людей проживающих в аварийных жилых домах;</w:t>
            </w:r>
          </w:p>
          <w:p w:rsidR="004F6C14" w:rsidRPr="004F6C14" w:rsidRDefault="004F6C14" w:rsidP="004F6C14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- минимальная нормативная площадь жилого помещения маневренного фонда на 1 человека (6 м</w:t>
            </w:r>
            <w:r w:rsidRPr="001C296A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1C296A">
              <w:rPr>
                <w:rFonts w:ascii="Times New Roman" w:eastAsia="Times New Roman" w:hAnsi="Times New Roman" w:cs="Times New Roman"/>
              </w:rPr>
              <w:t>/чел.);</w:t>
            </w:r>
          </w:p>
          <w:p w:rsidR="007B3E76" w:rsidRPr="001C296A" w:rsidRDefault="004F6C14" w:rsidP="007B3E76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Кп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поправочный коэффициент на</w:t>
            </w:r>
            <w:r w:rsidR="007B3E76" w:rsidRPr="001C296A">
              <w:rPr>
                <w:rFonts w:ascii="Times New Roman" w:eastAsia="Times New Roman" w:hAnsi="Times New Roman" w:cs="Times New Roman"/>
              </w:rPr>
              <w:t xml:space="preserve"> возможность</w:t>
            </w:r>
          </w:p>
          <w:p w:rsidR="004F6C14" w:rsidRPr="001C296A" w:rsidRDefault="007B3E76" w:rsidP="007B3E76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hAnsi="Times New Roman" w:cs="Times New Roman"/>
              </w:rPr>
              <w:t xml:space="preserve">одновременного заселения </w:t>
            </w:r>
            <w:r w:rsidRPr="001C296A">
              <w:rPr>
                <w:rFonts w:ascii="Times New Roman" w:hAnsi="Times New Roman" w:cs="Times New Roman"/>
              </w:rPr>
              <w:lastRenderedPageBreak/>
              <w:t>всех нуждающихся граждан</w:t>
            </w:r>
          </w:p>
        </w:tc>
        <w:tc>
          <w:tcPr>
            <w:tcW w:w="2818" w:type="dxa"/>
            <w:gridSpan w:val="2"/>
          </w:tcPr>
          <w:p w:rsidR="004F6C14" w:rsidRPr="004F6C14" w:rsidRDefault="004F6C14" w:rsidP="004F6C1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F6C1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ч.1 ст. 83 Земельного кодекса Российской Федерации</w:t>
            </w:r>
          </w:p>
        </w:tc>
      </w:tr>
      <w:tr w:rsidR="007B3E76" w:rsidTr="003D6BDD">
        <w:tc>
          <w:tcPr>
            <w:tcW w:w="817" w:type="dxa"/>
          </w:tcPr>
          <w:p w:rsidR="007B3E76" w:rsidRDefault="007B3E76" w:rsidP="003F311E">
            <w:pPr>
              <w:jc w:val="center"/>
            </w:pPr>
          </w:p>
        </w:tc>
        <w:tc>
          <w:tcPr>
            <w:tcW w:w="8754" w:type="dxa"/>
            <w:gridSpan w:val="5"/>
          </w:tcPr>
          <w:p w:rsidR="007B3E76" w:rsidRPr="009A31DE" w:rsidRDefault="007B3E76" w:rsidP="007B3E76">
            <w:pPr>
              <w:spacing w:line="322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7B3E76" w:rsidRPr="001C296A" w:rsidRDefault="007B3E76" w:rsidP="007E4185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B3E76" w:rsidRPr="001C296A" w:rsidRDefault="007B3E76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1E" w:rsidRDefault="007B3E76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6A">
        <w:rPr>
          <w:rFonts w:ascii="Times New Roman" w:hAnsi="Times New Roman" w:cs="Times New Roman"/>
          <w:b/>
          <w:sz w:val="28"/>
          <w:szCs w:val="28"/>
        </w:rPr>
        <w:t>3.1.5.</w:t>
      </w:r>
      <w:r w:rsidRPr="001C296A">
        <w:rPr>
          <w:rFonts w:ascii="Times New Roman" w:hAnsi="Times New Roman" w:cs="Times New Roman"/>
          <w:b/>
          <w:sz w:val="28"/>
          <w:szCs w:val="28"/>
        </w:rPr>
        <w:tab/>
        <w:t>Обоснование расчетных показателей в иных областях в связи с решением вопросов местного значения поселения</w:t>
      </w:r>
    </w:p>
    <w:p w:rsidR="001C296A" w:rsidRPr="001C296A" w:rsidRDefault="001C296A" w:rsidP="003F3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1"/>
        <w:gridCol w:w="3006"/>
        <w:gridCol w:w="2945"/>
        <w:gridCol w:w="2693"/>
      </w:tblGrid>
      <w:tr w:rsidR="007B3E76" w:rsidTr="000D3A42">
        <w:tc>
          <w:tcPr>
            <w:tcW w:w="529" w:type="dxa"/>
          </w:tcPr>
          <w:p w:rsidR="007B3E76" w:rsidRDefault="007B3E76" w:rsidP="003F311E">
            <w:pPr>
              <w:jc w:val="center"/>
            </w:pPr>
          </w:p>
        </w:tc>
        <w:tc>
          <w:tcPr>
            <w:tcW w:w="3220" w:type="dxa"/>
          </w:tcPr>
          <w:p w:rsidR="007B3E76" w:rsidRPr="001C296A" w:rsidRDefault="007B3E76" w:rsidP="007B3E76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Наименование </w:t>
            </w:r>
          </w:p>
          <w:p w:rsidR="007B3E76" w:rsidRPr="001C296A" w:rsidRDefault="007B3E76" w:rsidP="007B3E76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видов объектов  </w:t>
            </w:r>
          </w:p>
          <w:p w:rsidR="007B3E76" w:rsidRPr="001C296A" w:rsidRDefault="007B3E76" w:rsidP="007B3E76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местного значения</w:t>
            </w:r>
          </w:p>
        </w:tc>
        <w:tc>
          <w:tcPr>
            <w:tcW w:w="3028" w:type="dxa"/>
          </w:tcPr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минимально допустимого уровня</w:t>
            </w:r>
          </w:p>
        </w:tc>
        <w:tc>
          <w:tcPr>
            <w:tcW w:w="2794" w:type="dxa"/>
          </w:tcPr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7B3E76" w:rsidTr="000D3A42">
        <w:tc>
          <w:tcPr>
            <w:tcW w:w="529" w:type="dxa"/>
          </w:tcPr>
          <w:p w:rsidR="007B3E76" w:rsidRDefault="007B3E76" w:rsidP="003F311E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7B3E76" w:rsidRPr="007B3E76" w:rsidRDefault="007B3E76" w:rsidP="007B3E76">
            <w:pPr>
              <w:spacing w:after="120" w:line="270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Уличное</w:t>
            </w:r>
          </w:p>
          <w:p w:rsidR="007B3E76" w:rsidRPr="001C296A" w:rsidRDefault="007B3E76" w:rsidP="007B3E76">
            <w:pPr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освещение</w:t>
            </w:r>
          </w:p>
        </w:tc>
        <w:tc>
          <w:tcPr>
            <w:tcW w:w="3028" w:type="dxa"/>
          </w:tcPr>
          <w:p w:rsidR="000D3A42" w:rsidRPr="000D3A42" w:rsidRDefault="000D3A42" w:rsidP="000D3A42">
            <w:pPr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по формуле:</w:t>
            </w:r>
          </w:p>
          <w:p w:rsidR="000D3A42" w:rsidRPr="000D3A42" w:rsidRDefault="000D3A42" w:rsidP="000D3A42">
            <w:pPr>
              <w:spacing w:before="120" w:after="120" w:line="270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Пуо=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Пудс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*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Нп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0D3A42" w:rsidRPr="000D3A42" w:rsidRDefault="000D3A42" w:rsidP="000D3A42">
            <w:pPr>
              <w:spacing w:before="120"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0D3A42" w:rsidRPr="000D3A42" w:rsidRDefault="000D3A42" w:rsidP="000D3A42">
            <w:pPr>
              <w:spacing w:line="322" w:lineRule="exact"/>
              <w:ind w:left="1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Пудс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общая протяженность улиц, проездов, набережных;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Но - принятый в Нормативах показатель</w:t>
            </w:r>
          </w:p>
        </w:tc>
        <w:tc>
          <w:tcPr>
            <w:tcW w:w="2794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Градостроит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 застройка городских и сельских поселений»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17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0D3A42" w:rsidRPr="001C296A" w:rsidRDefault="000D3A42" w:rsidP="007E4185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7B3E76" w:rsidTr="000D3A42">
        <w:tc>
          <w:tcPr>
            <w:tcW w:w="529" w:type="dxa"/>
          </w:tcPr>
          <w:p w:rsidR="007B3E76" w:rsidRDefault="000D3A42" w:rsidP="003F311E">
            <w:pPr>
              <w:jc w:val="center"/>
            </w:pPr>
            <w:r>
              <w:t>2</w:t>
            </w:r>
          </w:p>
        </w:tc>
        <w:tc>
          <w:tcPr>
            <w:tcW w:w="3220" w:type="dxa"/>
          </w:tcPr>
          <w:p w:rsidR="000D3A42" w:rsidRPr="000D3A42" w:rsidRDefault="000D3A42" w:rsidP="000D3A42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Объекты</w:t>
            </w:r>
          </w:p>
          <w:p w:rsidR="000D3A42" w:rsidRPr="000D3A42" w:rsidRDefault="000D3A42" w:rsidP="000D3A42">
            <w:pPr>
              <w:spacing w:line="322" w:lineRule="exact"/>
              <w:ind w:hanging="180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 xml:space="preserve">  озеленения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территории</w:t>
            </w:r>
          </w:p>
        </w:tc>
        <w:tc>
          <w:tcPr>
            <w:tcW w:w="3028" w:type="dxa"/>
          </w:tcPr>
          <w:p w:rsidR="000D3A42" w:rsidRPr="001C296A" w:rsidRDefault="000D3A42" w:rsidP="000D3A42">
            <w:pPr>
              <w:spacing w:after="60" w:line="317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 xml:space="preserve">Показатель взят </w:t>
            </w:r>
            <w:proofErr w:type="gramStart"/>
            <w:r w:rsidRPr="001C296A">
              <w:rPr>
                <w:rFonts w:ascii="Times New Roman" w:hAnsi="Times New Roman" w:cs="Times New Roman"/>
              </w:rPr>
              <w:t>исходя из анализа численности населения по населенным пунктам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Площадь озелененных территорий общего пользования (парков, лесопарков, садов, скверов, бульваров) в границах населенных пунктов поселения должна</w:t>
            </w:r>
            <w:proofErr w:type="gramEnd"/>
            <w:r w:rsidRPr="001C296A">
              <w:rPr>
                <w:rFonts w:ascii="Times New Roman" w:eastAsia="Times New Roman" w:hAnsi="Times New Roman" w:cs="Times New Roman"/>
              </w:rPr>
              <w:t xml:space="preserve"> быть</w:t>
            </w:r>
          </w:p>
          <w:p w:rsidR="000D3A42" w:rsidRPr="000D3A42" w:rsidRDefault="000D3A42" w:rsidP="000D3A42">
            <w:pPr>
              <w:spacing w:before="60"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не менее, 9,6 м /чел.</w:t>
            </w:r>
          </w:p>
          <w:p w:rsidR="007B3E76" w:rsidRPr="001C296A" w:rsidRDefault="007B3E76" w:rsidP="003F3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Обеспечение при осуществлении градостроительной деятельности благоприятных условий жизнедеятельности человека,</w:t>
            </w:r>
          </w:p>
          <w:p w:rsidR="000D3A42" w:rsidRPr="001C296A" w:rsidRDefault="000D3A42" w:rsidP="000D3A42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 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Градостроит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</w:t>
            </w:r>
            <w:r w:rsidRPr="001C296A">
              <w:rPr>
                <w:rFonts w:ascii="Times New Roman" w:eastAsia="Times New Roman" w:hAnsi="Times New Roman" w:cs="Times New Roman"/>
              </w:rPr>
              <w:t xml:space="preserve"> застройка городских и сельских поселений»</w:t>
            </w:r>
          </w:p>
          <w:p w:rsidR="007B3E76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Время доступности не более 20 мин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6A1937" w:rsidRDefault="000D3A42" w:rsidP="007E4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7E4185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</w:p>
          <w:p w:rsidR="000D3A42" w:rsidRDefault="000D3A42" w:rsidP="007E4185">
            <w:pPr>
              <w:jc w:val="center"/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  <w:r>
              <w:t>4</w:t>
            </w:r>
          </w:p>
        </w:tc>
        <w:tc>
          <w:tcPr>
            <w:tcW w:w="3220" w:type="dxa"/>
          </w:tcPr>
          <w:p w:rsidR="000D3A42" w:rsidRPr="000D3A42" w:rsidRDefault="000D3A42" w:rsidP="000D3A42">
            <w:pPr>
              <w:spacing w:after="120" w:line="27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Детские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площадки</w:t>
            </w:r>
          </w:p>
        </w:tc>
        <w:tc>
          <w:tcPr>
            <w:tcW w:w="3028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взят исходя из анализа численности населения по населенным пунктам.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осуществлении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человека.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СП 42.13330.2011«</w:t>
            </w:r>
            <w:proofErr w:type="spellStart"/>
            <w:proofErr w:type="gramStart"/>
            <w:r w:rsidRPr="001C296A">
              <w:rPr>
                <w:rFonts w:ascii="Times New Roman" w:hAnsi="Times New Roman" w:cs="Times New Roman"/>
              </w:rPr>
              <w:t>Градостр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оительство</w:t>
            </w:r>
            <w:proofErr w:type="spellEnd"/>
            <w:proofErr w:type="gramEnd"/>
            <w:r w:rsidRPr="001C296A">
              <w:rPr>
                <w:rFonts w:ascii="Times New Roman" w:hAnsi="Times New Roman" w:cs="Times New Roman"/>
              </w:rPr>
              <w:t>. Планировка и застройка городских и сельских поселений»</w:t>
            </w:r>
          </w:p>
        </w:tc>
        <w:tc>
          <w:tcPr>
            <w:tcW w:w="2794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Показатель пешеходной доступности взят по формуле: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ПрД-Рмах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Коб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>,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где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296A">
              <w:rPr>
                <w:rFonts w:ascii="Times New Roman" w:eastAsia="Times New Roman" w:hAnsi="Times New Roman" w:cs="Times New Roman"/>
              </w:rPr>
              <w:t>Рмах</w:t>
            </w:r>
            <w:proofErr w:type="spellEnd"/>
            <w:r w:rsidRPr="001C296A">
              <w:rPr>
                <w:rFonts w:ascii="Times New Roman" w:eastAsia="Times New Roman" w:hAnsi="Times New Roman" w:cs="Times New Roman"/>
              </w:rPr>
              <w:t xml:space="preserve"> - максимальное расстояние от границы населенного пункта до центральной части населенного пункта;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96A">
              <w:rPr>
                <w:rFonts w:ascii="Times New Roman" w:hAnsi="Times New Roman" w:cs="Times New Roman"/>
              </w:rPr>
              <w:t>Сср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средняя скорость движения пешехода в минуту; </w:t>
            </w:r>
            <w:proofErr w:type="spellStart"/>
            <w:r w:rsidRPr="001C296A">
              <w:rPr>
                <w:rFonts w:ascii="Times New Roman" w:hAnsi="Times New Roman" w:cs="Times New Roman"/>
              </w:rPr>
              <w:t>Коб</w:t>
            </w:r>
            <w:proofErr w:type="spellEnd"/>
            <w:r w:rsidRPr="001C296A">
              <w:rPr>
                <w:rFonts w:ascii="Times New Roman" w:hAnsi="Times New Roman" w:cs="Times New Roman"/>
              </w:rPr>
              <w:t xml:space="preserve"> - минимальное количество объектов (детских площадок).</w:t>
            </w:r>
          </w:p>
        </w:tc>
      </w:tr>
      <w:tr w:rsidR="000D3A42" w:rsidTr="003D6BDD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0D3A42" w:rsidRPr="001C296A" w:rsidRDefault="000D3A42" w:rsidP="006A1937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6A1937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6A1937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  <w:tr w:rsidR="000D3A42" w:rsidTr="000D3A42">
        <w:tc>
          <w:tcPr>
            <w:tcW w:w="529" w:type="dxa"/>
          </w:tcPr>
          <w:p w:rsidR="000D3A42" w:rsidRDefault="000D3A42" w:rsidP="003F311E">
            <w:pPr>
              <w:jc w:val="center"/>
            </w:pPr>
            <w:r>
              <w:t>5</w:t>
            </w:r>
          </w:p>
        </w:tc>
        <w:tc>
          <w:tcPr>
            <w:tcW w:w="3220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Малые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  <w:b/>
                <w:bCs/>
              </w:rPr>
              <w:t>архитектурные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3028" w:type="dxa"/>
          </w:tcPr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1C296A">
              <w:rPr>
                <w:rFonts w:ascii="Times New Roman" w:eastAsia="Times New Roman" w:hAnsi="Times New Roman" w:cs="Times New Roman"/>
              </w:rPr>
              <w:t>осуществлении</w:t>
            </w:r>
            <w:proofErr w:type="gramEnd"/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градостроительной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деятельности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благоприятных условий</w:t>
            </w:r>
          </w:p>
          <w:p w:rsidR="000D3A42" w:rsidRPr="000D3A42" w:rsidRDefault="000D3A42" w:rsidP="000D3A42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1C296A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0D3A42" w:rsidRPr="001C296A" w:rsidRDefault="000D3A42" w:rsidP="000D3A42">
            <w:pPr>
              <w:jc w:val="center"/>
              <w:rPr>
                <w:rFonts w:ascii="Times New Roman" w:hAnsi="Times New Roman" w:cs="Times New Roman"/>
              </w:rPr>
            </w:pPr>
            <w:r w:rsidRPr="001C296A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2794" w:type="dxa"/>
          </w:tcPr>
          <w:p w:rsidR="000D3A42" w:rsidRPr="001C296A" w:rsidRDefault="000D3A42" w:rsidP="003F311E">
            <w:pPr>
              <w:jc w:val="center"/>
            </w:pPr>
            <w:r w:rsidRPr="001C296A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D3A42" w:rsidTr="003D6BDD">
        <w:tc>
          <w:tcPr>
            <w:tcW w:w="529" w:type="dxa"/>
          </w:tcPr>
          <w:p w:rsidR="000D3A42" w:rsidRDefault="000D3A42" w:rsidP="003F311E">
            <w:pPr>
              <w:jc w:val="center"/>
            </w:pPr>
          </w:p>
        </w:tc>
        <w:tc>
          <w:tcPr>
            <w:tcW w:w="9042" w:type="dxa"/>
            <w:gridSpan w:val="3"/>
          </w:tcPr>
          <w:p w:rsidR="000D3A42" w:rsidRPr="009A31DE" w:rsidRDefault="000D3A42" w:rsidP="000D3A42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1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применения:</w:t>
            </w:r>
          </w:p>
          <w:p w:rsidR="000D3A42" w:rsidRPr="001C296A" w:rsidRDefault="000D3A42" w:rsidP="006A1937">
            <w:pPr>
              <w:jc w:val="center"/>
              <w:rPr>
                <w:rFonts w:ascii="Times New Roman" w:hAnsi="Times New Roman" w:cs="Times New Roman"/>
              </w:rPr>
            </w:pP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социально-экономического развития </w:t>
            </w:r>
            <w:r w:rsidR="006A1937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на 2015-2017гг. Стратегическая задача 1 «Повышение качества человеческого капитала и развитие социальной сферы </w:t>
            </w:r>
            <w:r w:rsidR="006A1937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9A31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7B3E76" w:rsidRDefault="007B3E76" w:rsidP="003F311E">
      <w:pPr>
        <w:jc w:val="center"/>
      </w:pPr>
    </w:p>
    <w:p w:rsidR="000D3A42" w:rsidRPr="000D3A42" w:rsidRDefault="000D3A42" w:rsidP="000D3A42">
      <w:pPr>
        <w:spacing w:line="27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9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0D3A42">
        <w:rPr>
          <w:rFonts w:ascii="Times New Roman" w:eastAsia="Times New Roman" w:hAnsi="Times New Roman" w:cs="Times New Roman"/>
          <w:b/>
          <w:sz w:val="28"/>
          <w:szCs w:val="28"/>
        </w:rPr>
        <w:t>3.3. ИСХОДНАЯ ИНФОРМАЦИЯ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bookmarkStart w:id="6" w:name="_GoBack"/>
      <w:proofErr w:type="gramStart"/>
      <w:r w:rsidRPr="009F3001">
        <w:rPr>
          <w:sz w:val="28"/>
          <w:szCs w:val="28"/>
        </w:rPr>
        <w:t xml:space="preserve">Веселовское муниципальное образование расположено в южной части Чунского района Иркутской области и граничит в северной части с Каменским муниципальным образованием, </w:t>
      </w:r>
      <w:proofErr w:type="spellStart"/>
      <w:r w:rsidRPr="009F3001">
        <w:rPr>
          <w:sz w:val="28"/>
          <w:szCs w:val="28"/>
        </w:rPr>
        <w:t>Новочунским</w:t>
      </w:r>
      <w:proofErr w:type="spellEnd"/>
      <w:r w:rsidRPr="009F3001">
        <w:rPr>
          <w:sz w:val="28"/>
          <w:szCs w:val="28"/>
        </w:rPr>
        <w:t xml:space="preserve"> муниципальным образованием, Лесогорским муниципальным образованием и Чунским муниципальным образованием, в восточной </w:t>
      </w:r>
      <w:r w:rsidRPr="009F3001">
        <w:rPr>
          <w:sz w:val="28"/>
          <w:szCs w:val="28"/>
        </w:rPr>
        <w:lastRenderedPageBreak/>
        <w:t xml:space="preserve">части с </w:t>
      </w:r>
      <w:proofErr w:type="spellStart"/>
      <w:r w:rsidRPr="009F3001">
        <w:rPr>
          <w:sz w:val="28"/>
          <w:szCs w:val="28"/>
        </w:rPr>
        <w:t>Таргизским</w:t>
      </w:r>
      <w:proofErr w:type="spellEnd"/>
      <w:r w:rsidRPr="009F3001">
        <w:rPr>
          <w:sz w:val="28"/>
          <w:szCs w:val="28"/>
        </w:rPr>
        <w:t xml:space="preserve"> муниципальным образованием, в юго-западной части с </w:t>
      </w:r>
      <w:proofErr w:type="spellStart"/>
      <w:r w:rsidRPr="009F3001">
        <w:rPr>
          <w:sz w:val="28"/>
          <w:szCs w:val="28"/>
        </w:rPr>
        <w:t>Мухинским</w:t>
      </w:r>
      <w:proofErr w:type="spellEnd"/>
      <w:r w:rsidRPr="009F3001">
        <w:rPr>
          <w:sz w:val="28"/>
          <w:szCs w:val="28"/>
        </w:rPr>
        <w:t xml:space="preserve"> муниципальным образованием, в западной и южной части с </w:t>
      </w:r>
      <w:proofErr w:type="spellStart"/>
      <w:r w:rsidRPr="009F3001">
        <w:rPr>
          <w:sz w:val="28"/>
          <w:szCs w:val="28"/>
        </w:rPr>
        <w:t>Нижнеудинским</w:t>
      </w:r>
      <w:proofErr w:type="spellEnd"/>
      <w:r w:rsidRPr="009F3001">
        <w:rPr>
          <w:sz w:val="28"/>
          <w:szCs w:val="28"/>
        </w:rPr>
        <w:t xml:space="preserve"> районом.</w:t>
      </w:r>
      <w:proofErr w:type="gramEnd"/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 Площадь Веселовского сельского Поселения составляет 257 887 га. Численность населения </w:t>
      </w:r>
      <w:proofErr w:type="gramStart"/>
      <w:r w:rsidRPr="009F3001">
        <w:rPr>
          <w:sz w:val="28"/>
          <w:szCs w:val="28"/>
        </w:rPr>
        <w:t>на конец</w:t>
      </w:r>
      <w:proofErr w:type="gramEnd"/>
      <w:r w:rsidRPr="009F3001">
        <w:rPr>
          <w:sz w:val="28"/>
          <w:szCs w:val="28"/>
        </w:rPr>
        <w:t xml:space="preserve"> 2011 год составляла 2013 человек. </w:t>
      </w:r>
      <w:proofErr w:type="gramStart"/>
      <w:r w:rsidRPr="009F3001">
        <w:rPr>
          <w:sz w:val="28"/>
          <w:szCs w:val="28"/>
        </w:rPr>
        <w:t>В состав Поселения входят шесть населенных пунктов: п. Веселый, д. Паренда, д. Кулиш, д. Тарея, д. Окраина, д. Питаева.</w:t>
      </w:r>
      <w:proofErr w:type="gramEnd"/>
      <w:r w:rsidRPr="009F3001">
        <w:rPr>
          <w:sz w:val="28"/>
          <w:szCs w:val="28"/>
        </w:rPr>
        <w:t xml:space="preserve"> Административным центром Поселения является поселок Веселый. 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 Большая часть Поселения занята лесом. Территория характеризуется большим количеством водных объектов: рек, ручьев, озёр. С юга на север по территории муниципального образования протекает крупная водная артерия – река Чуна (Уда), на берегах которой на территории Веселовского муниципального образования расположены п. Веселый, д. Паренда и д. Окраина. Связь между населенными пунктами Поселения осуществляется по  автомобильным дорогам местного значения.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Основным видом деятельности жителей Веселовского муниципального образования является охота, рыболовство. Ведётся лесозаготовка, действуют пилорамы. 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  <w:r w:rsidRPr="009F3001">
        <w:rPr>
          <w:sz w:val="28"/>
          <w:szCs w:val="28"/>
        </w:rPr>
        <w:t xml:space="preserve">Территория Поселения относится к району с резко континентальным климатом, характеризующимся резкими колебаниями суточных и годовых температур воздуха, суровой, продолжительной зимой и жарким коротким летом. </w:t>
      </w:r>
    </w:p>
    <w:p w:rsidR="006A1937" w:rsidRPr="009F3001" w:rsidRDefault="006A1937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температура в январе минус 19</w:t>
      </w:r>
      <w:proofErr w:type="gramStart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°С</w:t>
      </w:r>
      <w:proofErr w:type="gramEnd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, в июле плюс 18°С; среднегодовое число осадков 407,7 мм, число дней со снежным покровом 176, продолжительность безморозного периода 70-80 дней.</w:t>
      </w:r>
    </w:p>
    <w:p w:rsidR="006A1937" w:rsidRPr="009F3001" w:rsidRDefault="006A1937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В декабре температура достигает до минус 53</w:t>
      </w:r>
      <w:proofErr w:type="gramStart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°С</w:t>
      </w:r>
      <w:proofErr w:type="gramEnd"/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, летом плюс 37°С. Амплитуда колебания её составляет в среднем 85°С.</w:t>
      </w:r>
    </w:p>
    <w:p w:rsidR="006A1937" w:rsidRPr="009F3001" w:rsidRDefault="006A1937" w:rsidP="006A1937">
      <w:pPr>
        <w:pStyle w:val="ac"/>
        <w:rPr>
          <w:sz w:val="28"/>
          <w:szCs w:val="28"/>
        </w:rPr>
      </w:pPr>
    </w:p>
    <w:p w:rsidR="006A1937" w:rsidRPr="009F3001" w:rsidRDefault="006A1937" w:rsidP="006A1937">
      <w:pPr>
        <w:pStyle w:val="ac"/>
        <w:rPr>
          <w:sz w:val="28"/>
          <w:szCs w:val="28"/>
          <w:lang/>
        </w:rPr>
      </w:pPr>
      <w:r w:rsidRPr="009F3001">
        <w:rPr>
          <w:sz w:val="28"/>
          <w:szCs w:val="28"/>
        </w:rPr>
        <w:t xml:space="preserve">Минерально-сырьевая база Веселовского муниципального образования представлена западной частью геологического отвода Чукша-Ковинская-3 алмазов россыпных. Отвод занимает центральную и восточную части Веселовского муниципального образования. С целью  поисковых работ в границах геологического отвода </w:t>
      </w:r>
      <w:proofErr w:type="spellStart"/>
      <w:r w:rsidRPr="009F3001">
        <w:rPr>
          <w:sz w:val="28"/>
          <w:szCs w:val="28"/>
        </w:rPr>
        <w:t>недропользователю</w:t>
      </w:r>
      <w:proofErr w:type="spellEnd"/>
      <w:r w:rsidRPr="009F3001">
        <w:rPr>
          <w:sz w:val="28"/>
          <w:szCs w:val="28"/>
        </w:rPr>
        <w:t xml:space="preserve"> ООО «</w:t>
      </w:r>
      <w:proofErr w:type="spellStart"/>
      <w:r w:rsidRPr="009F3001">
        <w:rPr>
          <w:sz w:val="28"/>
          <w:szCs w:val="28"/>
        </w:rPr>
        <w:t>Тайшетская</w:t>
      </w:r>
      <w:proofErr w:type="spellEnd"/>
      <w:r w:rsidRPr="009F3001">
        <w:rPr>
          <w:sz w:val="28"/>
          <w:szCs w:val="28"/>
        </w:rPr>
        <w:t xml:space="preserve"> инвестиционная компания» выдана лицензия ИРК14252КП. Проектом СТП Чунского района прогнозная численность населения представлена в разрезе муниципальных образований (без уточнения распределения численности населения по населенным пунктам). В связи с этим, распределение численности населения в разрезе населенных пунктов на расчетный срок принято по информации Администрации муниципального района Чунского районного муниципального образования (Протокол №1 от 20.09.2012 г.). Таким </w:t>
      </w:r>
      <w:r w:rsidRPr="009F3001">
        <w:rPr>
          <w:sz w:val="28"/>
          <w:szCs w:val="28"/>
        </w:rPr>
        <w:lastRenderedPageBreak/>
        <w:t>образом, на расчетный срок планируется увеличение численности населения Поселения на 19% относительно фактической.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Основу экономики Веселовского муниципального образования составляют лесозаготовительные предприятия.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проектом СТП Чунского района жилищный фонд Веселовского муниципального образования на 01.01.2011 г. составлял 51,31 тыс. кв. м общей площади. Средняя жилищная обеспеченность – 21 кв. м общей площади на человека.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Жилищный фонд муниципального образования представлен малоэтажной и индивидуальной жилой застройкой. 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Территория Веселовского муниципального образования расположена в южной части Чунского района Иркутской области. В настоящее время внешняя связь поселка Веселый и деревень Окраина, Паренда, Питаева, Тарея и Кулиш обеспечивается автомобильными дорогами.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Автомобильный транспорт.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По территории Веселовского сельского Поселения проходят автомобильные дороги общего пользования, соответствующие классу "обычная автомобильная дорога":</w:t>
      </w:r>
    </w:p>
    <w:p w:rsidR="009F3001" w:rsidRPr="009F3001" w:rsidRDefault="009F3001" w:rsidP="009F3001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3001">
        <w:rPr>
          <w:rFonts w:ascii="Times New Roman" w:eastAsia="Times New Roman" w:hAnsi="Times New Roman" w:cs="Times New Roman"/>
          <w:color w:val="auto"/>
          <w:sz w:val="28"/>
          <w:szCs w:val="28"/>
        </w:rPr>
        <w:t>На сегодняшний день на территориях п. Веселый, д. Окраина, д. Паренда, д. Питаева, д.Тарея и д. Кулиш пешеходное движение осуществляется, в основном, по проезжим частям улиц, в связи с отсутствием пешеходных дорожек (тротуаров), что приводит к возникновению дорожно-транспортных происшествий (ДТП).</w:t>
      </w:r>
    </w:p>
    <w:bookmarkEnd w:id="6"/>
    <w:p w:rsidR="000D3A42" w:rsidRPr="006A1937" w:rsidRDefault="000D3A42" w:rsidP="006A1937">
      <w:pPr>
        <w:widowControl/>
        <w:spacing w:before="120" w:after="6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sectPr w:rsidR="000D3A42" w:rsidRPr="006A1937" w:rsidSect="00A21D75">
      <w:foot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B0" w:rsidRDefault="00E675B0">
      <w:r>
        <w:separator/>
      </w:r>
    </w:p>
  </w:endnote>
  <w:endnote w:type="continuationSeparator" w:id="0">
    <w:p w:rsidR="00E675B0" w:rsidRDefault="00E6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DB7" w:rsidRDefault="00EB4CC9">
    <w:pPr>
      <w:rPr>
        <w:sz w:val="2"/>
        <w:szCs w:val="2"/>
      </w:rPr>
    </w:pPr>
    <w:r w:rsidRPr="00EB4C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8" type="#_x0000_t202" style="position:absolute;margin-left:484.9pt;margin-top:986pt;width:94.85pt;height:15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" filled="f" stroked="f">
          <v:textbox style="mso-fit-shape-to-text:t" inset="0,0,0,0">
            <w:txbxContent>
              <w:p w:rsidR="00E26DB7" w:rsidRDefault="00E26DB7">
                <w:r>
                  <w:rPr>
                    <w:rStyle w:val="a5"/>
                    <w:rFonts w:eastAsia="Courier New"/>
                  </w:rPr>
                  <w:t>001/2015-МНГП</w:t>
                </w:r>
              </w:p>
            </w:txbxContent>
          </v:textbox>
          <w10:wrap anchorx="page" anchory="page"/>
        </v:shape>
      </w:pict>
    </w:r>
    <w:r w:rsidRPr="00EB4CC9">
      <w:rPr>
        <w:noProof/>
      </w:rPr>
      <w:pict>
        <v:shape id="Поле 3" o:spid="_x0000_s4097" type="#_x0000_t202" style="position:absolute;margin-left:687.45pt;margin-top:971.1pt;width:20.35pt;height:1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3buAIAAK0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" filled="f" stroked="f">
          <v:textbox style="mso-fit-shape-to-text:t" inset="0,0,0,0">
            <w:txbxContent>
              <w:p w:rsidR="00E26DB7" w:rsidRDefault="00E26DB7">
                <w:r>
                  <w:rPr>
                    <w:rStyle w:val="9pt"/>
                    <w:rFonts w:eastAsia="Courier New"/>
                  </w:rPr>
                  <w:t>Лист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B0" w:rsidRDefault="00E675B0">
      <w:r>
        <w:separator/>
      </w:r>
    </w:p>
  </w:footnote>
  <w:footnote w:type="continuationSeparator" w:id="0">
    <w:p w:rsidR="00E675B0" w:rsidRDefault="00E67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515CF"/>
    <w:multiLevelType w:val="multilevel"/>
    <w:tmpl w:val="9550C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3584D"/>
    <w:multiLevelType w:val="hybridMultilevel"/>
    <w:tmpl w:val="9124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E93"/>
    <w:multiLevelType w:val="multilevel"/>
    <w:tmpl w:val="57BE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2306A"/>
    <w:multiLevelType w:val="multilevel"/>
    <w:tmpl w:val="1EBA420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94B09"/>
    <w:multiLevelType w:val="multilevel"/>
    <w:tmpl w:val="A03CB0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77724"/>
    <w:multiLevelType w:val="multilevel"/>
    <w:tmpl w:val="0802A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47880"/>
    <w:multiLevelType w:val="multilevel"/>
    <w:tmpl w:val="0DCA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E87D10"/>
    <w:multiLevelType w:val="multilevel"/>
    <w:tmpl w:val="3148EA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D59EC"/>
    <w:multiLevelType w:val="multilevel"/>
    <w:tmpl w:val="F4D426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B03CF"/>
    <w:multiLevelType w:val="multilevel"/>
    <w:tmpl w:val="6A8031D2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11518"/>
    <w:multiLevelType w:val="multilevel"/>
    <w:tmpl w:val="BC22E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4B2D"/>
    <w:multiLevelType w:val="multilevel"/>
    <w:tmpl w:val="6A607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464679"/>
    <w:multiLevelType w:val="multilevel"/>
    <w:tmpl w:val="B6520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16042C"/>
    <w:multiLevelType w:val="multilevel"/>
    <w:tmpl w:val="746EFE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4E7E4B"/>
    <w:multiLevelType w:val="multilevel"/>
    <w:tmpl w:val="A8ECE09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ED7C6C"/>
    <w:multiLevelType w:val="multilevel"/>
    <w:tmpl w:val="1AC8B4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616ED"/>
    <w:multiLevelType w:val="multilevel"/>
    <w:tmpl w:val="553E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BC1E1E"/>
    <w:multiLevelType w:val="multilevel"/>
    <w:tmpl w:val="26EA4A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D8076F"/>
    <w:multiLevelType w:val="multilevel"/>
    <w:tmpl w:val="D530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A8524C"/>
    <w:multiLevelType w:val="multilevel"/>
    <w:tmpl w:val="CA50E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F065E9"/>
    <w:multiLevelType w:val="multilevel"/>
    <w:tmpl w:val="CF98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D244DC"/>
    <w:multiLevelType w:val="multilevel"/>
    <w:tmpl w:val="C444EA7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18"/>
  </w:num>
  <w:num w:numId="15">
    <w:abstractNumId w:val="20"/>
  </w:num>
  <w:num w:numId="16">
    <w:abstractNumId w:val="15"/>
  </w:num>
  <w:num w:numId="17">
    <w:abstractNumId w:val="1"/>
  </w:num>
  <w:num w:numId="18">
    <w:abstractNumId w:val="22"/>
  </w:num>
  <w:num w:numId="19">
    <w:abstractNumId w:val="7"/>
  </w:num>
  <w:num w:numId="20">
    <w:abstractNumId w:val="19"/>
  </w:num>
  <w:num w:numId="21">
    <w:abstractNumId w:val="14"/>
  </w:num>
  <w:num w:numId="22">
    <w:abstractNumId w:val="1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082E"/>
    <w:rsid w:val="00042CCA"/>
    <w:rsid w:val="00054C90"/>
    <w:rsid w:val="00056757"/>
    <w:rsid w:val="0006012B"/>
    <w:rsid w:val="000D3A42"/>
    <w:rsid w:val="00167D5B"/>
    <w:rsid w:val="00185FBF"/>
    <w:rsid w:val="001C296A"/>
    <w:rsid w:val="002217AD"/>
    <w:rsid w:val="00291426"/>
    <w:rsid w:val="00297AEC"/>
    <w:rsid w:val="002E7D1D"/>
    <w:rsid w:val="003143AF"/>
    <w:rsid w:val="00331C0B"/>
    <w:rsid w:val="003369DF"/>
    <w:rsid w:val="003D6BDD"/>
    <w:rsid w:val="003F311E"/>
    <w:rsid w:val="00474876"/>
    <w:rsid w:val="004E41E8"/>
    <w:rsid w:val="004F6C14"/>
    <w:rsid w:val="00515CDC"/>
    <w:rsid w:val="005176E1"/>
    <w:rsid w:val="00525346"/>
    <w:rsid w:val="00553FB6"/>
    <w:rsid w:val="00563B31"/>
    <w:rsid w:val="005E68DD"/>
    <w:rsid w:val="00610C70"/>
    <w:rsid w:val="006778FE"/>
    <w:rsid w:val="006A1937"/>
    <w:rsid w:val="006D08BB"/>
    <w:rsid w:val="006D570A"/>
    <w:rsid w:val="007046C2"/>
    <w:rsid w:val="007237FE"/>
    <w:rsid w:val="007379BA"/>
    <w:rsid w:val="007B3E76"/>
    <w:rsid w:val="007E4185"/>
    <w:rsid w:val="007E5051"/>
    <w:rsid w:val="0085127D"/>
    <w:rsid w:val="008912DB"/>
    <w:rsid w:val="008A3A65"/>
    <w:rsid w:val="008F082E"/>
    <w:rsid w:val="008F5759"/>
    <w:rsid w:val="00911B3A"/>
    <w:rsid w:val="0091398D"/>
    <w:rsid w:val="00947989"/>
    <w:rsid w:val="009A31DE"/>
    <w:rsid w:val="009D2050"/>
    <w:rsid w:val="009F3001"/>
    <w:rsid w:val="00A0104C"/>
    <w:rsid w:val="00A161D9"/>
    <w:rsid w:val="00A21D75"/>
    <w:rsid w:val="00A673B4"/>
    <w:rsid w:val="00AD56FE"/>
    <w:rsid w:val="00B36B83"/>
    <w:rsid w:val="00BC7471"/>
    <w:rsid w:val="00BD2045"/>
    <w:rsid w:val="00C93D8E"/>
    <w:rsid w:val="00CF7490"/>
    <w:rsid w:val="00D723A8"/>
    <w:rsid w:val="00E07B2A"/>
    <w:rsid w:val="00E26DB7"/>
    <w:rsid w:val="00E308FF"/>
    <w:rsid w:val="00E31170"/>
    <w:rsid w:val="00E675B0"/>
    <w:rsid w:val="00E8630C"/>
    <w:rsid w:val="00EB4CC9"/>
    <w:rsid w:val="00EF74B6"/>
    <w:rsid w:val="00F6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F082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F082E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F082E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F08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F0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8F082E"/>
    <w:pPr>
      <w:shd w:val="clear" w:color="auto" w:fill="FFFFFF"/>
      <w:spacing w:line="110" w:lineRule="exact"/>
    </w:pPr>
    <w:rPr>
      <w:rFonts w:ascii="Franklin Gothic Book" w:eastAsia="Franklin Gothic Book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rsid w:val="008F082E"/>
    <w:pPr>
      <w:shd w:val="clear" w:color="auto" w:fill="FFFFFF"/>
      <w:spacing w:before="360" w:line="0" w:lineRule="atLeast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rsid w:val="008F082E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rsid w:val="00BD20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2045"/>
    <w:pPr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3"/>
    <w:rsid w:val="0052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66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 + Полужирный"/>
    <w:basedOn w:val="a3"/>
    <w:rsid w:val="006D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D56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D56F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basedOn w:val="a3"/>
    <w:rsid w:val="003F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E07B2A"/>
    <w:pPr>
      <w:ind w:left="720"/>
      <w:contextualSpacing/>
    </w:pPr>
  </w:style>
  <w:style w:type="paragraph" w:customStyle="1" w:styleId="ac">
    <w:name w:val="Абзац"/>
    <w:basedOn w:val="a"/>
    <w:link w:val="ad"/>
    <w:qFormat/>
    <w:rsid w:val="006A1937"/>
    <w:pPr>
      <w:widowControl/>
      <w:spacing w:before="120" w:after="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Абзац Знак"/>
    <w:link w:val="ac"/>
    <w:rsid w:val="006A1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8F082E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8F082E"/>
    <w:rPr>
      <w:rFonts w:ascii="Franklin Gothic Book" w:eastAsia="Franklin Gothic Book" w:hAnsi="Franklin Gothic Book" w:cs="Franklin Gothic Book"/>
      <w:spacing w:val="-11"/>
      <w:sz w:val="12"/>
      <w:szCs w:val="1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8F082E"/>
    <w:rPr>
      <w:rFonts w:ascii="Franklin Gothic Medium Cond" w:eastAsia="Franklin Gothic Medium Cond" w:hAnsi="Franklin Gothic Medium Cond" w:cs="Franklin Gothic Medium Cond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1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30"/>
    <w:rsid w:val="008F08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8F0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">
    <w:name w:val="Колонтитул + 9 pt;Полужирный"/>
    <w:basedOn w:val="a4"/>
    <w:rsid w:val="008F0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 (3)"/>
    <w:basedOn w:val="a"/>
    <w:link w:val="3Exact"/>
    <w:rsid w:val="008F08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4">
    <w:name w:val="Основной текст (4)"/>
    <w:basedOn w:val="a"/>
    <w:link w:val="4Exact"/>
    <w:rsid w:val="008F082E"/>
    <w:pPr>
      <w:shd w:val="clear" w:color="auto" w:fill="FFFFFF"/>
      <w:spacing w:line="110" w:lineRule="exact"/>
    </w:pPr>
    <w:rPr>
      <w:rFonts w:ascii="Franklin Gothic Book" w:eastAsia="Franklin Gothic Book" w:hAnsi="Franklin Gothic Book" w:cs="Franklin Gothic Book"/>
      <w:color w:val="auto"/>
      <w:spacing w:val="-11"/>
      <w:sz w:val="12"/>
      <w:szCs w:val="12"/>
      <w:lang w:eastAsia="en-US"/>
    </w:rPr>
  </w:style>
  <w:style w:type="paragraph" w:customStyle="1" w:styleId="5">
    <w:name w:val="Основной текст (5)"/>
    <w:basedOn w:val="a"/>
    <w:link w:val="5Exact"/>
    <w:rsid w:val="008F082E"/>
    <w:pPr>
      <w:shd w:val="clear" w:color="auto" w:fill="FFFFFF"/>
      <w:spacing w:before="360" w:line="0" w:lineRule="atLeast"/>
    </w:pPr>
    <w:rPr>
      <w:rFonts w:ascii="Franklin Gothic Medium Cond" w:eastAsia="Franklin Gothic Medium Cond" w:hAnsi="Franklin Gothic Medium Cond" w:cs="Franklin Gothic Medium Cond"/>
      <w:color w:val="auto"/>
      <w:sz w:val="23"/>
      <w:szCs w:val="23"/>
      <w:lang w:eastAsia="en-US"/>
    </w:rPr>
  </w:style>
  <w:style w:type="paragraph" w:customStyle="1" w:styleId="30">
    <w:name w:val="Основной текст3"/>
    <w:basedOn w:val="a"/>
    <w:link w:val="a3"/>
    <w:rsid w:val="008F082E"/>
    <w:pPr>
      <w:shd w:val="clear" w:color="auto" w:fill="FFFFFF"/>
      <w:spacing w:before="42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Заголовок №1_"/>
    <w:basedOn w:val="a0"/>
    <w:link w:val="12"/>
    <w:rsid w:val="00BD204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D2045"/>
    <w:pPr>
      <w:shd w:val="clear" w:color="auto" w:fill="FFFFFF"/>
      <w:spacing w:after="420" w:line="0" w:lineRule="atLeast"/>
      <w:ind w:hanging="86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51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"/>
    <w:basedOn w:val="a3"/>
    <w:rsid w:val="005253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F666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 + Полужирный"/>
    <w:basedOn w:val="a3"/>
    <w:rsid w:val="006D5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D56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AD56F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23">
    <w:name w:val="Основной текст2"/>
    <w:basedOn w:val="a3"/>
    <w:rsid w:val="003F3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E07B2A"/>
    <w:pPr>
      <w:ind w:left="720"/>
      <w:contextualSpacing/>
    </w:pPr>
  </w:style>
  <w:style w:type="paragraph" w:customStyle="1" w:styleId="ac">
    <w:name w:val="Абзац"/>
    <w:basedOn w:val="a"/>
    <w:link w:val="ad"/>
    <w:qFormat/>
    <w:rsid w:val="006A1937"/>
    <w:pPr>
      <w:widowControl/>
      <w:spacing w:before="120" w:after="60"/>
      <w:ind w:firstLine="56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Абзац Знак"/>
    <w:link w:val="ac"/>
    <w:rsid w:val="006A1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99BA-CF5B-4D0B-A88E-C2610C3E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9551</Words>
  <Characters>54447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2015-10-20T01:52:00Z</dcterms:created>
  <dcterms:modified xsi:type="dcterms:W3CDTF">2015-10-20T01:52:00Z</dcterms:modified>
</cp:coreProperties>
</file>